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9F91F" w14:textId="3550FBDF" w:rsidR="00021F45" w:rsidRPr="00D706D6" w:rsidRDefault="00E17BA2" w:rsidP="00D706D6">
      <w:r w:rsidRPr="00DC716C">
        <w:rPr>
          <w:rFonts w:ascii="Trebuchet MS" w:eastAsiaTheme="minorEastAsia" w:hAnsi="Trebuchet MS" w:cstheme="minorBidi"/>
          <w:noProof/>
          <w:color w:val="auto"/>
          <w:lang w:val="en-US" w:eastAsia="ja-JP"/>
        </w:rPr>
        <mc:AlternateContent>
          <mc:Choice Requires="wps">
            <w:drawing>
              <wp:anchor distT="45720" distB="45720" distL="114300" distR="114300" simplePos="0" relativeHeight="251659264" behindDoc="0" locked="0" layoutInCell="1" allowOverlap="1" wp14:anchorId="766B5751" wp14:editId="3E2D45C6">
                <wp:simplePos x="0" y="0"/>
                <wp:positionH relativeFrom="margin">
                  <wp:posOffset>-28575</wp:posOffset>
                </wp:positionH>
                <wp:positionV relativeFrom="paragraph">
                  <wp:posOffset>18415</wp:posOffset>
                </wp:positionV>
                <wp:extent cx="5749925" cy="1977390"/>
                <wp:effectExtent l="0" t="0" r="2222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977390"/>
                        </a:xfrm>
                        <a:prstGeom prst="rect">
                          <a:avLst/>
                        </a:prstGeom>
                        <a:solidFill>
                          <a:srgbClr val="FFFFFF"/>
                        </a:solidFill>
                        <a:ln w="9525">
                          <a:solidFill>
                            <a:srgbClr val="000000"/>
                          </a:solidFill>
                          <a:miter lim="800000"/>
                          <a:headEnd/>
                          <a:tailEnd/>
                        </a:ln>
                      </wps:spPr>
                      <wps:txbx>
                        <w:txbxContent>
                          <w:p w14:paraId="53FC0BC9" w14:textId="6C812378" w:rsidR="00E17BA2" w:rsidRPr="00783F8B" w:rsidRDefault="00D706D6" w:rsidP="00E17BA2">
                            <w:pPr>
                              <w:jc w:val="center"/>
                              <w:rPr>
                                <w:b/>
                                <w:bCs/>
                                <w:color w:val="FF0000"/>
                                <w:sz w:val="24"/>
                                <w:szCs w:val="24"/>
                              </w:rPr>
                            </w:pPr>
                            <w:r w:rsidRPr="00D706D6">
                              <w:rPr>
                                <w:noProof/>
                              </w:rPr>
                              <w:drawing>
                                <wp:inline distT="0" distB="0" distL="0" distR="0" wp14:anchorId="4D344836" wp14:editId="43E6529F">
                                  <wp:extent cx="5558155" cy="1777365"/>
                                  <wp:effectExtent l="0" t="0" r="4445" b="0"/>
                                  <wp:docPr id="3773625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8155" cy="17773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6B5751" id="_x0000_t202" coordsize="21600,21600" o:spt="202" path="m,l,21600r21600,l21600,xe">
                <v:stroke joinstyle="miter"/>
                <v:path gradientshapeok="t" o:connecttype="rect"/>
              </v:shapetype>
              <v:shape id="Text Box 2" o:spid="_x0000_s1026" type="#_x0000_t202" style="position:absolute;left:0;text-align:left;margin-left:-2.25pt;margin-top:1.45pt;width:452.75pt;height:155.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">
                <v:textbox>
                  <w:txbxContent>
                    <w:p w14:paraId="53FC0BC9" w14:textId="6C812378" w:rsidR="00E17BA2" w:rsidRPr="00783F8B" w:rsidRDefault="00D706D6" w:rsidP="00E17BA2">
                      <w:pPr>
                        <w:jc w:val="center"/>
                        <w:rPr>
                          <w:b/>
                          <w:bCs/>
                          <w:color w:val="FF0000"/>
                          <w:sz w:val="24"/>
                          <w:szCs w:val="24"/>
                        </w:rPr>
                      </w:pPr>
                      <w:r w:rsidRPr="00D706D6">
                        <w:rPr>
                          <w:noProof/>
                        </w:rPr>
                        <w:drawing>
                          <wp:inline distT="0" distB="0" distL="0" distR="0" wp14:anchorId="4D344836" wp14:editId="43E6529F">
                            <wp:extent cx="5558155" cy="1777365"/>
                            <wp:effectExtent l="0" t="0" r="4445" b="0"/>
                            <wp:docPr id="3773625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8155" cy="1777365"/>
                                    </a:xfrm>
                                    <a:prstGeom prst="rect">
                                      <a:avLst/>
                                    </a:prstGeom>
                                    <a:noFill/>
                                    <a:ln>
                                      <a:noFill/>
                                    </a:ln>
                                  </pic:spPr>
                                </pic:pic>
                              </a:graphicData>
                            </a:graphic>
                          </wp:inline>
                        </w:drawing>
                      </w:r>
                    </w:p>
                  </w:txbxContent>
                </v:textbox>
                <w10:wrap type="square" anchorx="margin"/>
              </v:shape>
            </w:pict>
          </mc:Fallback>
        </mc:AlternateContent>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34D3EDC4"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 </w:t>
            </w:r>
            <w:r w:rsidR="00980247" w:rsidRPr="00980247">
              <w:rPr>
                <w:rFonts w:eastAsiaTheme="minorEastAsia"/>
                <w:lang w:val="en-US" w:eastAsia="ja-JP"/>
              </w:rPr>
              <w:t xml:space="preserve">Technical Consultancy Services for </w:t>
            </w:r>
            <w:r w:rsidR="00980247">
              <w:rPr>
                <w:rFonts w:eastAsiaTheme="minorEastAsia"/>
                <w:lang w:val="en-US" w:eastAsia="ja-JP"/>
              </w:rPr>
              <w:t>t</w:t>
            </w:r>
            <w:r w:rsidR="00980247" w:rsidRPr="00980247">
              <w:rPr>
                <w:rFonts w:eastAsiaTheme="minorEastAsia"/>
                <w:lang w:val="en-US" w:eastAsia="ja-JP"/>
              </w:rPr>
              <w:t xml:space="preserve">he Delivery </w:t>
            </w:r>
            <w:r w:rsidR="00980247">
              <w:rPr>
                <w:rFonts w:eastAsiaTheme="minorEastAsia"/>
                <w:lang w:val="en-US" w:eastAsia="ja-JP"/>
              </w:rPr>
              <w:t>o</w:t>
            </w:r>
            <w:r w:rsidR="00980247" w:rsidRPr="00980247">
              <w:rPr>
                <w:rFonts w:eastAsiaTheme="minorEastAsia"/>
                <w:lang w:val="en-US" w:eastAsia="ja-JP"/>
              </w:rPr>
              <w:t>f Rainwater Management Plans (R</w:t>
            </w:r>
            <w:r w:rsidR="00D706D6">
              <w:rPr>
                <w:rFonts w:eastAsiaTheme="minorEastAsia"/>
                <w:lang w:val="en-US" w:eastAsia="ja-JP"/>
              </w:rPr>
              <w:t>MP</w:t>
            </w:r>
            <w:r w:rsidR="00980247" w:rsidRPr="00980247">
              <w:rPr>
                <w:rFonts w:eastAsiaTheme="minorEastAsia"/>
                <w:lang w:val="en-US" w:eastAsia="ja-JP"/>
              </w:rPr>
              <w:t xml:space="preserve">) </w:t>
            </w:r>
            <w:r w:rsidR="00980247">
              <w:rPr>
                <w:rFonts w:eastAsiaTheme="minorEastAsia"/>
                <w:lang w:val="en-US" w:eastAsia="ja-JP"/>
              </w:rPr>
              <w:t>f</w:t>
            </w:r>
            <w:r w:rsidR="00980247" w:rsidRPr="00980247">
              <w:rPr>
                <w:rFonts w:eastAsiaTheme="minorEastAsia"/>
                <w:lang w:val="en-US" w:eastAsia="ja-JP"/>
              </w:rPr>
              <w:t xml:space="preserve">or Clogherhead &amp; Dunleer, Incorporating Nature-Based Solutions, Including </w:t>
            </w:r>
            <w:r w:rsidR="00980247">
              <w:rPr>
                <w:rFonts w:eastAsiaTheme="minorEastAsia"/>
                <w:lang w:val="en-US" w:eastAsia="ja-JP"/>
              </w:rPr>
              <w:t>t</w:t>
            </w:r>
            <w:r w:rsidR="00980247" w:rsidRPr="00980247">
              <w:rPr>
                <w:rFonts w:eastAsiaTheme="minorEastAsia"/>
                <w:lang w:val="en-US" w:eastAsia="ja-JP"/>
              </w:rPr>
              <w:t xml:space="preserve">he Development </w:t>
            </w:r>
            <w:r w:rsidR="00980247">
              <w:rPr>
                <w:rFonts w:eastAsiaTheme="minorEastAsia"/>
                <w:lang w:val="en-US" w:eastAsia="ja-JP"/>
              </w:rPr>
              <w:t>o</w:t>
            </w:r>
            <w:r w:rsidR="00980247" w:rsidRPr="00980247">
              <w:rPr>
                <w:rFonts w:eastAsiaTheme="minorEastAsia"/>
                <w:lang w:val="en-US" w:eastAsia="ja-JP"/>
              </w:rPr>
              <w:t xml:space="preserve">f </w:t>
            </w:r>
            <w:r w:rsidR="00980247">
              <w:rPr>
                <w:rFonts w:eastAsiaTheme="minorEastAsia"/>
                <w:lang w:val="en-US" w:eastAsia="ja-JP"/>
              </w:rPr>
              <w:t>a</w:t>
            </w:r>
            <w:r w:rsidR="00980247" w:rsidRPr="00980247">
              <w:rPr>
                <w:rFonts w:eastAsiaTheme="minorEastAsia"/>
                <w:lang w:val="en-US" w:eastAsia="ja-JP"/>
              </w:rPr>
              <w:t xml:space="preserve"> Strategy </w:t>
            </w:r>
            <w:r w:rsidR="00980247">
              <w:rPr>
                <w:rFonts w:eastAsiaTheme="minorEastAsia"/>
                <w:lang w:val="en-US" w:eastAsia="ja-JP"/>
              </w:rPr>
              <w:t>f</w:t>
            </w:r>
            <w:r w:rsidR="00980247" w:rsidRPr="00980247">
              <w:rPr>
                <w:rFonts w:eastAsiaTheme="minorEastAsia"/>
                <w:lang w:val="en-US" w:eastAsia="ja-JP"/>
              </w:rPr>
              <w:t xml:space="preserve">or Implementation </w:t>
            </w:r>
            <w:r w:rsidR="00980247">
              <w:rPr>
                <w:rFonts w:eastAsiaTheme="minorEastAsia"/>
                <w:lang w:val="en-US" w:eastAsia="ja-JP"/>
              </w:rPr>
              <w:t>o</w:t>
            </w:r>
            <w:r w:rsidR="00980247" w:rsidRPr="00980247">
              <w:rPr>
                <w:rFonts w:eastAsiaTheme="minorEastAsia"/>
                <w:lang w:val="en-US" w:eastAsia="ja-JP"/>
              </w:rPr>
              <w:t xml:space="preserve">f </w:t>
            </w:r>
            <w:r w:rsidR="00980247">
              <w:rPr>
                <w:rFonts w:eastAsiaTheme="minorEastAsia"/>
                <w:lang w:val="en-US" w:eastAsia="ja-JP"/>
              </w:rPr>
              <w:t>t</w:t>
            </w:r>
            <w:r w:rsidR="00980247" w:rsidRPr="00980247">
              <w:rPr>
                <w:rFonts w:eastAsiaTheme="minorEastAsia"/>
                <w:lang w:val="en-US" w:eastAsia="ja-JP"/>
              </w:rPr>
              <w:t>he Plans.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1EBC66D4" w:rsidR="00447E89" w:rsidRPr="00D706D6" w:rsidRDefault="00980247" w:rsidP="00447E89">
            <w:pPr>
              <w:cnfStyle w:val="000000000000" w:firstRow="0" w:lastRow="0" w:firstColumn="0" w:lastColumn="0" w:oddVBand="0" w:evenVBand="0" w:oddHBand="0" w:evenHBand="0" w:firstRowFirstColumn="0" w:firstRowLastColumn="0" w:lastRowFirstColumn="0" w:lastRowLastColumn="0"/>
              <w:rPr>
                <w:rFonts w:eastAsiaTheme="minorEastAsia"/>
                <w:b/>
                <w:color w:val="auto"/>
                <w:lang w:val="en-US" w:eastAsia="ja-JP"/>
              </w:rPr>
            </w:pPr>
            <w:r w:rsidRPr="00D706D6">
              <w:rPr>
                <w:rFonts w:eastAsiaTheme="minorEastAsia"/>
                <w:b/>
                <w:color w:val="auto"/>
                <w:lang w:val="en-US" w:eastAsia="ja-JP"/>
              </w:rPr>
              <w:t>As per eTenders</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02AA3110" w14:textId="70D50968" w:rsidR="008216D9" w:rsidRPr="00B07508" w:rsidRDefault="008216D9" w:rsidP="00D706D6">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w:t>
            </w:r>
            <w:r w:rsidR="00980247">
              <w:rPr>
                <w:rFonts w:eastAsiaTheme="minorEastAsia"/>
                <w:lang w:val="en-US" w:eastAsia="ja-JP"/>
              </w:rPr>
              <w:t>3</w:t>
            </w:r>
            <w:r w:rsidRPr="008216D9">
              <w:rPr>
                <w:rFonts w:eastAsiaTheme="minorEastAsia"/>
                <w:lang w:val="en-US" w:eastAsia="ja-JP"/>
              </w:rPr>
              <w:t xml:space="preserve">: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tc>
      </w:tr>
    </w:tbl>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67B8F782" w14:textId="7AB3BD9A" w:rsidR="00A80C59"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7948842" w:history="1">
            <w:r w:rsidR="00A80C59" w:rsidRPr="007E76DB">
              <w:rPr>
                <w:rStyle w:val="Hyperlink"/>
                <w:noProof/>
              </w:rPr>
              <w:t>Instructions for Completion</w:t>
            </w:r>
            <w:r w:rsidR="00A80C59">
              <w:rPr>
                <w:noProof/>
                <w:webHidden/>
              </w:rPr>
              <w:tab/>
            </w:r>
            <w:r w:rsidR="00A80C59">
              <w:rPr>
                <w:noProof/>
                <w:webHidden/>
              </w:rPr>
              <w:fldChar w:fldCharType="begin"/>
            </w:r>
            <w:r w:rsidR="00A80C59">
              <w:rPr>
                <w:noProof/>
                <w:webHidden/>
              </w:rPr>
              <w:instrText xml:space="preserve"> PAGEREF _Toc237948842 \h </w:instrText>
            </w:r>
            <w:r w:rsidR="00A80C59">
              <w:rPr>
                <w:noProof/>
                <w:webHidden/>
              </w:rPr>
            </w:r>
            <w:r w:rsidR="00A80C59">
              <w:rPr>
                <w:noProof/>
                <w:webHidden/>
              </w:rPr>
              <w:fldChar w:fldCharType="separate"/>
            </w:r>
            <w:r w:rsidR="00A80C59">
              <w:rPr>
                <w:noProof/>
                <w:webHidden/>
              </w:rPr>
              <w:t>3</w:t>
            </w:r>
            <w:r w:rsidR="00A80C59">
              <w:rPr>
                <w:noProof/>
                <w:webHidden/>
              </w:rPr>
              <w:fldChar w:fldCharType="end"/>
            </w:r>
          </w:hyperlink>
        </w:p>
        <w:p w14:paraId="3DFC1ADB" w14:textId="609FD799"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3" w:history="1">
            <w:r w:rsidRPr="007E76DB">
              <w:rPr>
                <w:rStyle w:val="Hyperlink"/>
                <w:noProof/>
              </w:rPr>
              <w:t>RESPONSE TO SELECTION CRITERIA</w:t>
            </w:r>
            <w:r>
              <w:rPr>
                <w:noProof/>
                <w:webHidden/>
              </w:rPr>
              <w:tab/>
            </w:r>
            <w:r>
              <w:rPr>
                <w:noProof/>
                <w:webHidden/>
              </w:rPr>
              <w:fldChar w:fldCharType="begin"/>
            </w:r>
            <w:r>
              <w:rPr>
                <w:noProof/>
                <w:webHidden/>
              </w:rPr>
              <w:instrText xml:space="preserve"> PAGEREF _Toc237948843 \h </w:instrText>
            </w:r>
            <w:r>
              <w:rPr>
                <w:noProof/>
                <w:webHidden/>
              </w:rPr>
            </w:r>
            <w:r>
              <w:rPr>
                <w:noProof/>
                <w:webHidden/>
              </w:rPr>
              <w:fldChar w:fldCharType="separate"/>
            </w:r>
            <w:r>
              <w:rPr>
                <w:noProof/>
                <w:webHidden/>
              </w:rPr>
              <w:t>4</w:t>
            </w:r>
            <w:r>
              <w:rPr>
                <w:noProof/>
                <w:webHidden/>
              </w:rPr>
              <w:fldChar w:fldCharType="end"/>
            </w:r>
          </w:hyperlink>
        </w:p>
        <w:p w14:paraId="0B9F1B3A" w14:textId="134AC816"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4" w:history="1">
            <w:r w:rsidRPr="007E76DB">
              <w:rPr>
                <w:rStyle w:val="Hyperlink"/>
                <w:noProof/>
              </w:rPr>
              <w:t>General Contact Information</w:t>
            </w:r>
            <w:r>
              <w:rPr>
                <w:noProof/>
                <w:webHidden/>
              </w:rPr>
              <w:tab/>
            </w:r>
            <w:r>
              <w:rPr>
                <w:noProof/>
                <w:webHidden/>
              </w:rPr>
              <w:fldChar w:fldCharType="begin"/>
            </w:r>
            <w:r>
              <w:rPr>
                <w:noProof/>
                <w:webHidden/>
              </w:rPr>
              <w:instrText xml:space="preserve"> PAGEREF _Toc237948844 \h </w:instrText>
            </w:r>
            <w:r>
              <w:rPr>
                <w:noProof/>
                <w:webHidden/>
              </w:rPr>
            </w:r>
            <w:r>
              <w:rPr>
                <w:noProof/>
                <w:webHidden/>
              </w:rPr>
              <w:fldChar w:fldCharType="separate"/>
            </w:r>
            <w:r>
              <w:rPr>
                <w:noProof/>
                <w:webHidden/>
              </w:rPr>
              <w:t>5</w:t>
            </w:r>
            <w:r>
              <w:rPr>
                <w:noProof/>
                <w:webHidden/>
              </w:rPr>
              <w:fldChar w:fldCharType="end"/>
            </w:r>
          </w:hyperlink>
        </w:p>
        <w:p w14:paraId="71E44779" w14:textId="61DA0744"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5" w:history="1">
            <w:r w:rsidRPr="007E76DB">
              <w:rPr>
                <w:rStyle w:val="Hyperlink"/>
                <w:noProof/>
              </w:rPr>
              <w:t>Financial Information – Pass/Fail Criteria</w:t>
            </w:r>
            <w:r>
              <w:rPr>
                <w:noProof/>
                <w:webHidden/>
              </w:rPr>
              <w:tab/>
            </w:r>
            <w:r>
              <w:rPr>
                <w:noProof/>
                <w:webHidden/>
              </w:rPr>
              <w:fldChar w:fldCharType="begin"/>
            </w:r>
            <w:r>
              <w:rPr>
                <w:noProof/>
                <w:webHidden/>
              </w:rPr>
              <w:instrText xml:space="preserve"> PAGEREF _Toc237948845 \h </w:instrText>
            </w:r>
            <w:r>
              <w:rPr>
                <w:noProof/>
                <w:webHidden/>
              </w:rPr>
            </w:r>
            <w:r>
              <w:rPr>
                <w:noProof/>
                <w:webHidden/>
              </w:rPr>
              <w:fldChar w:fldCharType="separate"/>
            </w:r>
            <w:r>
              <w:rPr>
                <w:noProof/>
                <w:webHidden/>
              </w:rPr>
              <w:t>6</w:t>
            </w:r>
            <w:r>
              <w:rPr>
                <w:noProof/>
                <w:webHidden/>
              </w:rPr>
              <w:fldChar w:fldCharType="end"/>
            </w:r>
          </w:hyperlink>
        </w:p>
        <w:p w14:paraId="5D96F121" w14:textId="64EBE96C"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6" w:history="1">
            <w:r w:rsidRPr="007E76DB">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_Toc237948846 \h </w:instrText>
            </w:r>
            <w:r>
              <w:rPr>
                <w:noProof/>
                <w:webHidden/>
              </w:rPr>
            </w:r>
            <w:r>
              <w:rPr>
                <w:noProof/>
                <w:webHidden/>
              </w:rPr>
              <w:fldChar w:fldCharType="separate"/>
            </w:r>
            <w:r>
              <w:rPr>
                <w:noProof/>
                <w:webHidden/>
              </w:rPr>
              <w:t>8</w:t>
            </w:r>
            <w:r>
              <w:rPr>
                <w:noProof/>
                <w:webHidden/>
              </w:rPr>
              <w:fldChar w:fldCharType="end"/>
            </w:r>
          </w:hyperlink>
        </w:p>
        <w:p w14:paraId="02AD68B7" w14:textId="04CECDF5"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7" w:history="1">
            <w:r w:rsidRPr="007E76DB">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_Toc237948847 \h </w:instrText>
            </w:r>
            <w:r>
              <w:rPr>
                <w:noProof/>
                <w:webHidden/>
              </w:rPr>
            </w:r>
            <w:r>
              <w:rPr>
                <w:noProof/>
                <w:webHidden/>
              </w:rPr>
              <w:fldChar w:fldCharType="separate"/>
            </w:r>
            <w:r>
              <w:rPr>
                <w:noProof/>
                <w:webHidden/>
              </w:rPr>
              <w:t>10</w:t>
            </w:r>
            <w:r>
              <w:rPr>
                <w:noProof/>
                <w:webHidden/>
              </w:rPr>
              <w:fldChar w:fldCharType="end"/>
            </w:r>
          </w:hyperlink>
        </w:p>
        <w:p w14:paraId="5196F345" w14:textId="35C3972C"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8" w:history="1">
            <w:r w:rsidRPr="007E76DB">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_Toc237948848 \h </w:instrText>
            </w:r>
            <w:r>
              <w:rPr>
                <w:noProof/>
                <w:webHidden/>
              </w:rPr>
            </w:r>
            <w:r>
              <w:rPr>
                <w:noProof/>
                <w:webHidden/>
              </w:rPr>
              <w:fldChar w:fldCharType="separate"/>
            </w:r>
            <w:r>
              <w:rPr>
                <w:noProof/>
                <w:webHidden/>
              </w:rPr>
              <w:t>10</w:t>
            </w:r>
            <w:r>
              <w:rPr>
                <w:noProof/>
                <w:webHidden/>
              </w:rPr>
              <w:fldChar w:fldCharType="end"/>
            </w:r>
          </w:hyperlink>
        </w:p>
        <w:p w14:paraId="26FF8027" w14:textId="16B0B320"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49" w:history="1">
            <w:r w:rsidRPr="007E76DB">
              <w:rPr>
                <w:rStyle w:val="Hyperlink"/>
                <w:noProof/>
              </w:rPr>
              <w:t>Previous Contracts / Experience – Pass/Fail Criteria</w:t>
            </w:r>
            <w:r>
              <w:rPr>
                <w:noProof/>
                <w:webHidden/>
              </w:rPr>
              <w:tab/>
            </w:r>
            <w:r>
              <w:rPr>
                <w:noProof/>
                <w:webHidden/>
              </w:rPr>
              <w:fldChar w:fldCharType="begin"/>
            </w:r>
            <w:r>
              <w:rPr>
                <w:noProof/>
                <w:webHidden/>
              </w:rPr>
              <w:instrText xml:space="preserve"> PAGEREF _Toc237948849 \h </w:instrText>
            </w:r>
            <w:r>
              <w:rPr>
                <w:noProof/>
                <w:webHidden/>
              </w:rPr>
            </w:r>
            <w:r>
              <w:rPr>
                <w:noProof/>
                <w:webHidden/>
              </w:rPr>
              <w:fldChar w:fldCharType="separate"/>
            </w:r>
            <w:r>
              <w:rPr>
                <w:noProof/>
                <w:webHidden/>
              </w:rPr>
              <w:t>13</w:t>
            </w:r>
            <w:r>
              <w:rPr>
                <w:noProof/>
                <w:webHidden/>
              </w:rPr>
              <w:fldChar w:fldCharType="end"/>
            </w:r>
          </w:hyperlink>
        </w:p>
        <w:p w14:paraId="32E419BB" w14:textId="5C6596E4"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50" w:history="1">
            <w:r w:rsidRPr="007E76DB">
              <w:rPr>
                <w:rStyle w:val="Hyperlink"/>
                <w:rFonts w:eastAsiaTheme="majorEastAsia"/>
                <w:noProof/>
              </w:rPr>
              <w:t>Personnel and Skills</w:t>
            </w:r>
            <w:r w:rsidRPr="007E76DB">
              <w:rPr>
                <w:rStyle w:val="Hyperlink"/>
                <w:noProof/>
              </w:rPr>
              <w:t xml:space="preserve"> – Pass/Fail Criteria</w:t>
            </w:r>
            <w:r>
              <w:rPr>
                <w:noProof/>
                <w:webHidden/>
              </w:rPr>
              <w:tab/>
            </w:r>
            <w:r>
              <w:rPr>
                <w:noProof/>
                <w:webHidden/>
              </w:rPr>
              <w:fldChar w:fldCharType="begin"/>
            </w:r>
            <w:r>
              <w:rPr>
                <w:noProof/>
                <w:webHidden/>
              </w:rPr>
              <w:instrText xml:space="preserve"> PAGEREF _Toc237948850 \h </w:instrText>
            </w:r>
            <w:r>
              <w:rPr>
                <w:noProof/>
                <w:webHidden/>
              </w:rPr>
            </w:r>
            <w:r>
              <w:rPr>
                <w:noProof/>
                <w:webHidden/>
              </w:rPr>
              <w:fldChar w:fldCharType="separate"/>
            </w:r>
            <w:r>
              <w:rPr>
                <w:noProof/>
                <w:webHidden/>
              </w:rPr>
              <w:t>15</w:t>
            </w:r>
            <w:r>
              <w:rPr>
                <w:noProof/>
                <w:webHidden/>
              </w:rPr>
              <w:fldChar w:fldCharType="end"/>
            </w:r>
          </w:hyperlink>
        </w:p>
        <w:p w14:paraId="73BBF24C" w14:textId="6C50A069"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51" w:history="1">
            <w:r w:rsidRPr="007E76DB">
              <w:rPr>
                <w:rStyle w:val="Hyperlink"/>
                <w:noProof/>
              </w:rPr>
              <w:t>Health &amp; Safety – Pass/Fail Criteria</w:t>
            </w:r>
            <w:r>
              <w:rPr>
                <w:noProof/>
                <w:webHidden/>
              </w:rPr>
              <w:tab/>
            </w:r>
            <w:r>
              <w:rPr>
                <w:noProof/>
                <w:webHidden/>
              </w:rPr>
              <w:fldChar w:fldCharType="begin"/>
            </w:r>
            <w:r>
              <w:rPr>
                <w:noProof/>
                <w:webHidden/>
              </w:rPr>
              <w:instrText xml:space="preserve"> PAGEREF _Toc237948851 \h </w:instrText>
            </w:r>
            <w:r>
              <w:rPr>
                <w:noProof/>
                <w:webHidden/>
              </w:rPr>
            </w:r>
            <w:r>
              <w:rPr>
                <w:noProof/>
                <w:webHidden/>
              </w:rPr>
              <w:fldChar w:fldCharType="separate"/>
            </w:r>
            <w:r>
              <w:rPr>
                <w:noProof/>
                <w:webHidden/>
              </w:rPr>
              <w:t>16</w:t>
            </w:r>
            <w:r>
              <w:rPr>
                <w:noProof/>
                <w:webHidden/>
              </w:rPr>
              <w:fldChar w:fldCharType="end"/>
            </w:r>
          </w:hyperlink>
        </w:p>
        <w:p w14:paraId="0C4B45DF" w14:textId="2733F2DC"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52" w:history="1">
            <w:r w:rsidRPr="007E76DB">
              <w:rPr>
                <w:rStyle w:val="Hyperlink"/>
                <w:noProof/>
              </w:rPr>
              <w:t>Quality Assurance – Pass/Fail Criteria</w:t>
            </w:r>
            <w:r>
              <w:rPr>
                <w:noProof/>
                <w:webHidden/>
              </w:rPr>
              <w:tab/>
            </w:r>
            <w:r>
              <w:rPr>
                <w:noProof/>
                <w:webHidden/>
              </w:rPr>
              <w:fldChar w:fldCharType="begin"/>
            </w:r>
            <w:r>
              <w:rPr>
                <w:noProof/>
                <w:webHidden/>
              </w:rPr>
              <w:instrText xml:space="preserve"> PAGEREF _Toc237948852 \h </w:instrText>
            </w:r>
            <w:r>
              <w:rPr>
                <w:noProof/>
                <w:webHidden/>
              </w:rPr>
            </w:r>
            <w:r>
              <w:rPr>
                <w:noProof/>
                <w:webHidden/>
              </w:rPr>
              <w:fldChar w:fldCharType="separate"/>
            </w:r>
            <w:r>
              <w:rPr>
                <w:noProof/>
                <w:webHidden/>
              </w:rPr>
              <w:t>17</w:t>
            </w:r>
            <w:r>
              <w:rPr>
                <w:noProof/>
                <w:webHidden/>
              </w:rPr>
              <w:fldChar w:fldCharType="end"/>
            </w:r>
          </w:hyperlink>
        </w:p>
        <w:p w14:paraId="3EC44405" w14:textId="75C6CAD7" w:rsidR="00A80C59" w:rsidRPr="00134C05" w:rsidRDefault="00A80C59">
          <w:pPr>
            <w:pStyle w:val="TOC1"/>
            <w:tabs>
              <w:tab w:val="right" w:leader="dot" w:pos="9016"/>
            </w:tabs>
            <w:rPr>
              <w:rFonts w:asciiTheme="minorHAnsi" w:eastAsiaTheme="minorEastAsia" w:hAnsiTheme="minorHAnsi" w:cstheme="minorBidi"/>
              <w:b/>
              <w:bCs/>
              <w:noProof/>
              <w:color w:val="auto"/>
              <w:kern w:val="2"/>
              <w:sz w:val="24"/>
              <w:szCs w:val="24"/>
              <w:lang w:val="en-IE" w:eastAsia="en-IE"/>
              <w14:ligatures w14:val="standardContextual"/>
            </w:rPr>
          </w:pPr>
          <w:hyperlink w:anchor="_Toc237948853" w:history="1">
            <w:r w:rsidRPr="00134C05">
              <w:rPr>
                <w:rStyle w:val="Hyperlink"/>
                <w:rFonts w:eastAsia="Times New Roman"/>
                <w:b/>
                <w:bCs/>
                <w:noProof/>
              </w:rPr>
              <w:t>Contract Acceptance Declaration – Pass/Fail Criteria</w:t>
            </w:r>
            <w:r w:rsidRPr="00134C05">
              <w:rPr>
                <w:b/>
                <w:bCs/>
                <w:noProof/>
                <w:webHidden/>
              </w:rPr>
              <w:tab/>
            </w:r>
            <w:r w:rsidRPr="00134C05">
              <w:rPr>
                <w:b/>
                <w:bCs/>
                <w:noProof/>
                <w:webHidden/>
              </w:rPr>
              <w:fldChar w:fldCharType="begin"/>
            </w:r>
            <w:r w:rsidRPr="00134C05">
              <w:rPr>
                <w:b/>
                <w:bCs/>
                <w:noProof/>
                <w:webHidden/>
              </w:rPr>
              <w:instrText xml:space="preserve"> PAGEREF _Toc237948853 \h </w:instrText>
            </w:r>
            <w:r w:rsidRPr="00134C05">
              <w:rPr>
                <w:b/>
                <w:bCs/>
                <w:noProof/>
                <w:webHidden/>
              </w:rPr>
            </w:r>
            <w:r w:rsidRPr="00134C05">
              <w:rPr>
                <w:b/>
                <w:bCs/>
                <w:noProof/>
                <w:webHidden/>
              </w:rPr>
              <w:fldChar w:fldCharType="separate"/>
            </w:r>
            <w:r w:rsidRPr="00134C05">
              <w:rPr>
                <w:b/>
                <w:bCs/>
                <w:noProof/>
                <w:webHidden/>
              </w:rPr>
              <w:t>18</w:t>
            </w:r>
            <w:r w:rsidRPr="00134C05">
              <w:rPr>
                <w:b/>
                <w:bCs/>
                <w:noProof/>
                <w:webHidden/>
              </w:rPr>
              <w:fldChar w:fldCharType="end"/>
            </w:r>
          </w:hyperlink>
        </w:p>
        <w:p w14:paraId="0A723CA6" w14:textId="1F804351"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54" w:history="1">
            <w:r w:rsidRPr="007E76DB">
              <w:rPr>
                <w:rStyle w:val="Hyperlink"/>
                <w:noProof/>
              </w:rPr>
              <w:t>RESPONSE TO THE AWARD CRITERIA</w:t>
            </w:r>
            <w:r>
              <w:rPr>
                <w:noProof/>
                <w:webHidden/>
              </w:rPr>
              <w:tab/>
            </w:r>
            <w:r>
              <w:rPr>
                <w:noProof/>
                <w:webHidden/>
              </w:rPr>
              <w:fldChar w:fldCharType="begin"/>
            </w:r>
            <w:r>
              <w:rPr>
                <w:noProof/>
                <w:webHidden/>
              </w:rPr>
              <w:instrText xml:space="preserve"> PAGEREF _Toc237948854 \h </w:instrText>
            </w:r>
            <w:r>
              <w:rPr>
                <w:noProof/>
                <w:webHidden/>
              </w:rPr>
            </w:r>
            <w:r>
              <w:rPr>
                <w:noProof/>
                <w:webHidden/>
              </w:rPr>
              <w:fldChar w:fldCharType="separate"/>
            </w:r>
            <w:r>
              <w:rPr>
                <w:noProof/>
                <w:webHidden/>
              </w:rPr>
              <w:t>19</w:t>
            </w:r>
            <w:r>
              <w:rPr>
                <w:noProof/>
                <w:webHidden/>
              </w:rPr>
              <w:fldChar w:fldCharType="end"/>
            </w:r>
          </w:hyperlink>
        </w:p>
        <w:p w14:paraId="5B8D750F" w14:textId="0DCE60F7"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55" w:history="1">
            <w:r w:rsidRPr="007E76DB">
              <w:rPr>
                <w:rStyle w:val="Hyperlink"/>
                <w:noProof/>
              </w:rPr>
              <w:t>Form of Tender – Services – Cost Criterion A</w:t>
            </w:r>
            <w:r>
              <w:rPr>
                <w:noProof/>
                <w:webHidden/>
              </w:rPr>
              <w:tab/>
            </w:r>
            <w:r>
              <w:rPr>
                <w:noProof/>
                <w:webHidden/>
              </w:rPr>
              <w:fldChar w:fldCharType="begin"/>
            </w:r>
            <w:r>
              <w:rPr>
                <w:noProof/>
                <w:webHidden/>
              </w:rPr>
              <w:instrText xml:space="preserve"> PAGEREF _Toc237948855 \h </w:instrText>
            </w:r>
            <w:r>
              <w:rPr>
                <w:noProof/>
                <w:webHidden/>
              </w:rPr>
            </w:r>
            <w:r>
              <w:rPr>
                <w:noProof/>
                <w:webHidden/>
              </w:rPr>
              <w:fldChar w:fldCharType="separate"/>
            </w:r>
            <w:r>
              <w:rPr>
                <w:noProof/>
                <w:webHidden/>
              </w:rPr>
              <w:t>19</w:t>
            </w:r>
            <w:r>
              <w:rPr>
                <w:noProof/>
                <w:webHidden/>
              </w:rPr>
              <w:fldChar w:fldCharType="end"/>
            </w:r>
          </w:hyperlink>
        </w:p>
        <w:p w14:paraId="5CD0A899" w14:textId="2F351514" w:rsidR="00A80C59" w:rsidRDefault="00A80C59">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948856" w:history="1">
            <w:r w:rsidRPr="007E76DB">
              <w:rPr>
                <w:rStyle w:val="Hyperlink"/>
                <w:noProof/>
              </w:rPr>
              <w:t>Response to Qualitative Award Criteria</w:t>
            </w:r>
            <w:r>
              <w:rPr>
                <w:noProof/>
                <w:webHidden/>
              </w:rPr>
              <w:tab/>
            </w:r>
            <w:r>
              <w:rPr>
                <w:noProof/>
                <w:webHidden/>
              </w:rPr>
              <w:fldChar w:fldCharType="begin"/>
            </w:r>
            <w:r>
              <w:rPr>
                <w:noProof/>
                <w:webHidden/>
              </w:rPr>
              <w:instrText xml:space="preserve"> PAGEREF _Toc237948856 \h </w:instrText>
            </w:r>
            <w:r>
              <w:rPr>
                <w:noProof/>
                <w:webHidden/>
              </w:rPr>
            </w:r>
            <w:r>
              <w:rPr>
                <w:noProof/>
                <w:webHidden/>
              </w:rPr>
              <w:fldChar w:fldCharType="separate"/>
            </w:r>
            <w:r>
              <w:rPr>
                <w:noProof/>
                <w:webHidden/>
              </w:rPr>
              <w:t>22</w:t>
            </w:r>
            <w:r>
              <w:rPr>
                <w:noProof/>
                <w:webHidden/>
              </w:rPr>
              <w:fldChar w:fldCharType="end"/>
            </w:r>
          </w:hyperlink>
        </w:p>
        <w:p w14:paraId="3EBF4A0C" w14:textId="4BE0E1DA"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7948842"/>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7948843"/>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237948844"/>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237948845"/>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0D28FAC" w:rsidR="00F91BED" w:rsidRPr="00414BFB" w:rsidRDefault="00F91BED" w:rsidP="00F91BED">
            <w:pPr>
              <w:spacing w:before="0" w:after="0" w:line="240" w:lineRule="auto"/>
            </w:pPr>
            <w:r w:rsidRPr="00414BFB">
              <w:t>I confirm that we have the requisite turnover to be considered for the contract</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38A4F583" w:rsidR="00F91BED" w:rsidRPr="00414BFB" w:rsidRDefault="00F91BED" w:rsidP="00424C64">
            <w:pPr>
              <w:spacing w:before="0" w:after="0" w:line="240" w:lineRule="auto"/>
              <w:jc w:val="center"/>
            </w:pPr>
            <w:r w:rsidRPr="00414BFB">
              <w:t>20</w:t>
            </w:r>
            <w:r w:rsidR="000B26FF">
              <w:t>2</w:t>
            </w:r>
            <w:r w:rsidR="00B35F76">
              <w:t>4</w:t>
            </w:r>
            <w:r w:rsidR="00B41BE7">
              <w:t>-2025</w:t>
            </w:r>
          </w:p>
        </w:tc>
        <w:tc>
          <w:tcPr>
            <w:tcW w:w="1975" w:type="dxa"/>
            <w:gridSpan w:val="2"/>
            <w:shd w:val="clear" w:color="auto" w:fill="D9D9D9" w:themeFill="background1" w:themeFillShade="D9"/>
            <w:vAlign w:val="center"/>
          </w:tcPr>
          <w:p w14:paraId="450566D7" w14:textId="4C7A1FFB" w:rsidR="00F91BED" w:rsidRPr="00414BFB" w:rsidRDefault="00B35F76" w:rsidP="00424C64">
            <w:pPr>
              <w:spacing w:before="0" w:after="0" w:line="240" w:lineRule="auto"/>
              <w:jc w:val="center"/>
            </w:pPr>
            <w:r>
              <w:t>202</w:t>
            </w:r>
            <w:r w:rsidR="00B41BE7">
              <w:t>3-2024</w:t>
            </w:r>
          </w:p>
        </w:tc>
        <w:tc>
          <w:tcPr>
            <w:tcW w:w="1994" w:type="dxa"/>
            <w:gridSpan w:val="3"/>
            <w:shd w:val="clear" w:color="auto" w:fill="D9D9D9" w:themeFill="background1" w:themeFillShade="D9"/>
            <w:vAlign w:val="center"/>
          </w:tcPr>
          <w:p w14:paraId="7B47287C" w14:textId="581059F2" w:rsidR="00F91BED" w:rsidRPr="00414BFB" w:rsidRDefault="00B35F76" w:rsidP="00424C64">
            <w:pPr>
              <w:spacing w:before="0" w:after="0" w:line="240" w:lineRule="auto"/>
              <w:jc w:val="center"/>
            </w:pPr>
            <w:r>
              <w:t>202</w:t>
            </w:r>
            <w:r w:rsidR="00B41BE7">
              <w:t>2-2023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623CBB" w:rsidRDefault="00F91BED" w:rsidP="00923D3C">
            <w:pPr>
              <w:spacing w:before="0" w:after="0" w:line="240" w:lineRule="auto"/>
              <w:jc w:val="left"/>
              <w:rPr>
                <w:b/>
                <w:bCs/>
                <w:color w:val="auto"/>
                <w:highlight w:val="lightGray"/>
              </w:rPr>
            </w:pPr>
            <w:r w:rsidRPr="00623CBB">
              <w:rPr>
                <w:b/>
                <w:bCs/>
                <w:color w:val="auto"/>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623CBB" w:rsidRDefault="00F91BED" w:rsidP="00923D3C">
            <w:pPr>
              <w:spacing w:before="0" w:after="0" w:line="240" w:lineRule="auto"/>
              <w:jc w:val="left"/>
              <w:rPr>
                <w:b/>
                <w:bCs/>
                <w:color w:val="auto"/>
                <w:highlight w:val="lightGray"/>
              </w:rPr>
            </w:pPr>
            <w:r w:rsidRPr="00623CBB">
              <w:rPr>
                <w:b/>
                <w:bCs/>
                <w:color w:val="auto"/>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31FA1325" w:rsidR="00F91BED" w:rsidRPr="00623CBB" w:rsidRDefault="00F91BED" w:rsidP="00923D3C">
            <w:pPr>
              <w:spacing w:before="0" w:after="0" w:line="240" w:lineRule="auto"/>
              <w:jc w:val="left"/>
              <w:rPr>
                <w:b/>
                <w:bCs/>
                <w:color w:val="auto"/>
                <w:highlight w:val="lightGray"/>
              </w:rPr>
            </w:pPr>
            <w:r w:rsidRPr="00623CBB">
              <w:rPr>
                <w:b/>
                <w:bCs/>
                <w:color w:val="auto"/>
                <w:highlight w:val="lightGray"/>
              </w:rPr>
              <w:t>€</w:t>
            </w:r>
            <w:r w:rsidR="00623CBB" w:rsidRPr="00623CBB">
              <w:rPr>
                <w:b/>
                <w:bCs/>
                <w:color w:val="auto"/>
                <w:highlight w:val="lightGray"/>
              </w:rPr>
              <w:t>1,000,000</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237948846"/>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p w14:paraId="69427A3B" w14:textId="77777777" w:rsidR="00721974" w:rsidRDefault="0072197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3208C1AE" w14:textId="77777777" w:rsidR="00721974" w:rsidRDefault="00721974">
      <w:pPr>
        <w:spacing w:before="0" w:after="0" w:line="240" w:lineRule="auto"/>
        <w:jc w:val="left"/>
      </w:pPr>
    </w:p>
    <w:p w14:paraId="4C33EA2E" w14:textId="7BCEAF8B" w:rsidR="00712354" w:rsidRDefault="00877458" w:rsidP="00A75B89">
      <w:pPr>
        <w:pStyle w:val="Heading1"/>
      </w:pPr>
      <w:bookmarkStart w:id="8" w:name="_Toc237948847"/>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237948848"/>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The Contracting Authority reserves the right to ask Tenderers at any moment during the Competition to submit any of the </w:t>
            </w:r>
            <w:r w:rsidRPr="00023DA3">
              <w:rPr>
                <w:color w:val="auto"/>
              </w:rPr>
              <w:lastRenderedPageBreak/>
              <w:t>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bookmarkStart w:id="11" w:name="_Toc237948849"/>
      <w:r>
        <w:lastRenderedPageBreak/>
        <w:t>Previous Contracts / Experience – 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33FAD57E" w14:textId="77777777" w:rsidR="001D4D14" w:rsidRDefault="00623CBB" w:rsidP="00623CBB">
            <w:pPr>
              <w:autoSpaceDE w:val="0"/>
              <w:autoSpaceDN w:val="0"/>
              <w:adjustRightInd w:val="0"/>
              <w:rPr>
                <w:rFonts w:cs="CIDFont+F1"/>
              </w:rPr>
            </w:pPr>
            <w:r w:rsidRPr="00C70AE4">
              <w:rPr>
                <w:rFonts w:cs="CIDFont+F1"/>
              </w:rPr>
              <w:t>Tenderers must provide information clearly demonstrating successful deliver</w:t>
            </w:r>
            <w:r w:rsidRPr="0063094B">
              <w:rPr>
                <w:rFonts w:cs="CIDFont+F1"/>
              </w:rPr>
              <w:t>y of 2 instance</w:t>
            </w:r>
            <w:r w:rsidRPr="00C70AE4">
              <w:rPr>
                <w:rFonts w:cs="CIDFont+F1"/>
              </w:rPr>
              <w:t xml:space="preserve"> of previous comparable Contract/experience, involving the features as defined in the TRD, notably the preparation of a Rainwater Management Plan for a settlement or large site. These projects should be within the last five (5) years. The Contracts referenced for consideration should provide comprehensive information to enable the Contracting Authority to determine their comparability to the requirements of this contract and to demonstrate the firm’s skills, efficiency, experience and reliability in the relevant areas of expertise.</w:t>
            </w:r>
          </w:p>
          <w:p w14:paraId="6FA04B95" w14:textId="38DD1785" w:rsidR="00623CBB" w:rsidRPr="00623CBB" w:rsidRDefault="00623CBB" w:rsidP="00623CBB">
            <w:pPr>
              <w:autoSpaceDE w:val="0"/>
              <w:autoSpaceDN w:val="0"/>
              <w:adjustRightInd w:val="0"/>
              <w:rPr>
                <w:rFonts w:cs="CIDFont+F1"/>
              </w:rPr>
            </w:pPr>
            <w:r w:rsidRPr="00C70AE4">
              <w:rPr>
                <w:rFonts w:cs="CIDFont+F1"/>
              </w:rPr>
              <w:t>Taking account of the features of the contract</w:t>
            </w:r>
            <w:r>
              <w:rPr>
                <w:rFonts w:cs="CIDFont+F1"/>
              </w:rPr>
              <w:t xml:space="preserve">, </w:t>
            </w:r>
            <w:r w:rsidRPr="00C70AE4">
              <w:rPr>
                <w:rFonts w:cs="CIDFont+F1"/>
              </w:rPr>
              <w:t>please provide information in relation to the following, demonstrating comparability with the contract</w:t>
            </w:r>
            <w:r>
              <w:rPr>
                <w:rFonts w:cs="CIDFont+F1"/>
              </w:rPr>
              <w:t xml:space="preserve"> </w:t>
            </w:r>
            <w:r w:rsidRPr="00C70AE4">
              <w:rPr>
                <w:rFonts w:cs="CIDFont+F1"/>
              </w:rPr>
              <w:t>being awarded under this procurement. Please note mere confirmation will not suffice:</w:t>
            </w:r>
          </w:p>
        </w:tc>
      </w:tr>
    </w:tbl>
    <w:p w14:paraId="5AEB7191" w14:textId="64BD1234" w:rsidR="00623CBB" w:rsidRDefault="007446B2" w:rsidP="001D4D14">
      <w:r w:rsidRPr="00C97F41">
        <w:rPr>
          <w:rFonts w:cs="CIDFont+F9"/>
          <w:b/>
          <w:bCs/>
        </w:rPr>
        <w:t>A page limit of 3 No. A4 pages printed both sides applies excluding appendixes. Any pages exceeding these limits will not be read or considered.</w:t>
      </w:r>
    </w:p>
    <w:p w14:paraId="01C8FE7E" w14:textId="1A12B661"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3012F6">
        <w:tc>
          <w:tcPr>
            <w:tcW w:w="8714" w:type="dxa"/>
            <w:gridSpan w:val="6"/>
            <w:shd w:val="clear" w:color="auto" w:fill="808080" w:themeFill="background1" w:themeFillShade="80"/>
          </w:tcPr>
          <w:p w14:paraId="16D7DB41"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553DF0B6" w14:textId="77777777" w:rsidR="001D4D14" w:rsidRDefault="00623CBB" w:rsidP="00623CBB">
            <w:pPr>
              <w:autoSpaceDE w:val="0"/>
              <w:autoSpaceDN w:val="0"/>
              <w:adjustRightInd w:val="0"/>
              <w:rPr>
                <w:rFonts w:cs="CIDFont+F1"/>
              </w:rPr>
            </w:pPr>
            <w:r w:rsidRPr="00C70AE4">
              <w:rPr>
                <w:rFonts w:cs="CIDFont+F1"/>
              </w:rPr>
              <w:t>Tenderers must provide information clearly demonstrating successful deliver</w:t>
            </w:r>
            <w:r w:rsidRPr="0063094B">
              <w:rPr>
                <w:rFonts w:cs="CIDFont+F1"/>
              </w:rPr>
              <w:t>y of 2 instance</w:t>
            </w:r>
            <w:r w:rsidRPr="00C70AE4">
              <w:rPr>
                <w:rFonts w:cs="CIDFont+F1"/>
              </w:rPr>
              <w:t xml:space="preserve"> of previous comparable Contract/experience, involving the features as defined in the TRD, notably the preparation of a Rainwater Management Plan for a settlement or large site. These projects should be within the last five (5) years. The Contracts referenced for consideration should provide comprehensive information to enable the Contracting Authority to determine their comparability to the requirements of this contract and to demonstrate the firm’s skills, efficiency, experience and reliability in the relevant areas of expertise.</w:t>
            </w:r>
          </w:p>
          <w:p w14:paraId="1F71FAC5" w14:textId="4448604A" w:rsidR="00623CBB" w:rsidRPr="00623CBB" w:rsidRDefault="00623CBB" w:rsidP="00623CBB">
            <w:pPr>
              <w:autoSpaceDE w:val="0"/>
              <w:autoSpaceDN w:val="0"/>
              <w:adjustRightInd w:val="0"/>
              <w:rPr>
                <w:rFonts w:cs="CIDFont+F1"/>
              </w:rPr>
            </w:pPr>
            <w:r w:rsidRPr="00C70AE4">
              <w:rPr>
                <w:rFonts w:cs="CIDFont+F1"/>
              </w:rPr>
              <w:t>Taking account of the features of the contract</w:t>
            </w:r>
            <w:r>
              <w:rPr>
                <w:rFonts w:cs="CIDFont+F1"/>
              </w:rPr>
              <w:t xml:space="preserve">, </w:t>
            </w:r>
            <w:r w:rsidRPr="00C70AE4">
              <w:rPr>
                <w:rFonts w:cs="CIDFont+F1"/>
              </w:rPr>
              <w:t>please provide information in relation to the following, demonstrating comparability with the contract</w:t>
            </w:r>
            <w:r>
              <w:rPr>
                <w:rFonts w:cs="CIDFont+F1"/>
              </w:rPr>
              <w:t xml:space="preserve"> </w:t>
            </w:r>
            <w:r w:rsidRPr="00C70AE4">
              <w:rPr>
                <w:rFonts w:cs="CIDFont+F1"/>
              </w:rPr>
              <w:t>being awarded under this procurement. Please note mere confirmation will not suffice:</w:t>
            </w:r>
          </w:p>
        </w:tc>
      </w:tr>
    </w:tbl>
    <w:p w14:paraId="35B3DE6E" w14:textId="77777777" w:rsidR="007446B2" w:rsidRDefault="007446B2" w:rsidP="007446B2">
      <w:r w:rsidRPr="00C97F41">
        <w:rPr>
          <w:rFonts w:cs="CIDFont+F9"/>
          <w:b/>
          <w:bCs/>
        </w:rPr>
        <w:t>A page limit of 3 No. A4 pages printed both sides applies excluding appendixes. Any pages exceeding these limits will not be read or considered.</w:t>
      </w:r>
    </w:p>
    <w:p w14:paraId="424E39CB" w14:textId="3C9EDDE8" w:rsidR="007446B2" w:rsidRDefault="007446B2" w:rsidP="001D4D14"/>
    <w:p w14:paraId="2D12EC2D" w14:textId="5068F0EF" w:rsidR="001D4D14" w:rsidRDefault="001D4D14">
      <w:pPr>
        <w:spacing w:before="0" w:after="0" w:line="240" w:lineRule="auto"/>
        <w:jc w:val="left"/>
        <w:rPr>
          <w:rFonts w:eastAsiaTheme="majorEastAsia"/>
        </w:rPr>
      </w:pPr>
      <w:r>
        <w:rPr>
          <w:rFonts w:eastAsiaTheme="majorEastAsia"/>
        </w:rPr>
        <w:br w:type="page"/>
      </w:r>
    </w:p>
    <w:p w14:paraId="0FC18C48" w14:textId="452FC78B" w:rsidR="00F91BED" w:rsidRDefault="00AE6758" w:rsidP="00A75B89">
      <w:pPr>
        <w:pStyle w:val="Heading1"/>
      </w:pPr>
      <w:bookmarkStart w:id="12" w:name="_Toc237948850"/>
      <w:r>
        <w:rPr>
          <w:rFonts w:eastAsiaTheme="majorEastAsia"/>
        </w:rPr>
        <w:lastRenderedPageBreak/>
        <w:t>Personnel and Skills</w:t>
      </w:r>
      <w:r w:rsidR="002B7464">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4D587B87" w:rsidR="00F91BED" w:rsidRPr="00414BFB" w:rsidRDefault="007446B2" w:rsidP="00923D3C">
            <w:pPr>
              <w:jc w:val="left"/>
              <w:rPr>
                <w:lang w:val="en-IE"/>
              </w:rPr>
            </w:pPr>
            <w:r w:rsidRPr="005279B8">
              <w:rPr>
                <w:rFonts w:cs="CIDFont+F1"/>
              </w:rPr>
              <w:t xml:space="preserve">Project Manager / Senior Nature Based </w:t>
            </w:r>
            <w:proofErr w:type="spellStart"/>
            <w:r w:rsidRPr="005279B8">
              <w:rPr>
                <w:rFonts w:cs="CIDFont+F1"/>
              </w:rPr>
              <w:t>SuDs</w:t>
            </w:r>
            <w:proofErr w:type="spellEnd"/>
            <w:r w:rsidRPr="005279B8">
              <w:rPr>
                <w:rFonts w:cs="CIDFont+F1"/>
              </w:rPr>
              <w:t xml:space="preserve"> Designer</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59FE6E7F" w:rsidR="00F91BED" w:rsidRPr="00414BFB" w:rsidRDefault="007446B2" w:rsidP="00AE6758">
            <w:pPr>
              <w:jc w:val="center"/>
              <w:rPr>
                <w:lang w:val="en-IE"/>
              </w:rPr>
            </w:pPr>
            <w:r w:rsidRPr="00721974">
              <w:rPr>
                <w:color w:val="auto"/>
                <w:lang w:val="en-IE"/>
              </w:rPr>
              <w:t>1</w:t>
            </w:r>
          </w:p>
        </w:tc>
      </w:tr>
      <w:tr w:rsidR="007446B2" w:rsidRPr="00414BFB" w14:paraId="51232943" w14:textId="77777777" w:rsidTr="00DB497C">
        <w:trPr>
          <w:trHeight w:val="658"/>
        </w:trPr>
        <w:tc>
          <w:tcPr>
            <w:tcW w:w="3715" w:type="dxa"/>
          </w:tcPr>
          <w:p w14:paraId="753DA154" w14:textId="4D6FBDFC" w:rsidR="007446B2" w:rsidRPr="00414BFB" w:rsidRDefault="007446B2" w:rsidP="007446B2">
            <w:pPr>
              <w:jc w:val="left"/>
              <w:rPr>
                <w:lang w:val="en-IE"/>
              </w:rPr>
            </w:pPr>
            <w:r w:rsidRPr="005279B8">
              <w:rPr>
                <w:rFonts w:cs="CIDFont+F1"/>
              </w:rPr>
              <w:t>Project Engineer</w:t>
            </w:r>
          </w:p>
        </w:tc>
        <w:tc>
          <w:tcPr>
            <w:tcW w:w="1701" w:type="dxa"/>
            <w:vAlign w:val="center"/>
          </w:tcPr>
          <w:p w14:paraId="58630854" w14:textId="77777777" w:rsidR="007446B2" w:rsidRPr="00414BFB" w:rsidRDefault="007446B2" w:rsidP="007446B2">
            <w:pPr>
              <w:jc w:val="center"/>
              <w:rPr>
                <w:lang w:val="en-IE"/>
              </w:rPr>
            </w:pPr>
          </w:p>
        </w:tc>
        <w:tc>
          <w:tcPr>
            <w:tcW w:w="1559" w:type="dxa"/>
            <w:vAlign w:val="center"/>
          </w:tcPr>
          <w:p w14:paraId="6A435F3F" w14:textId="77777777" w:rsidR="007446B2" w:rsidRPr="00414BFB" w:rsidRDefault="007446B2" w:rsidP="007446B2">
            <w:pPr>
              <w:jc w:val="center"/>
              <w:rPr>
                <w:lang w:val="en-IE"/>
              </w:rPr>
            </w:pPr>
          </w:p>
        </w:tc>
        <w:tc>
          <w:tcPr>
            <w:tcW w:w="1701" w:type="dxa"/>
            <w:vAlign w:val="center"/>
          </w:tcPr>
          <w:p w14:paraId="35A9E0D5" w14:textId="10E1ED7C" w:rsidR="007446B2" w:rsidRPr="00414BFB" w:rsidRDefault="007446B2" w:rsidP="007446B2">
            <w:pPr>
              <w:jc w:val="center"/>
              <w:rPr>
                <w:lang w:val="en-IE"/>
              </w:rPr>
            </w:pPr>
            <w:r>
              <w:rPr>
                <w:lang w:val="en-IE"/>
              </w:rPr>
              <w:t>1</w:t>
            </w:r>
          </w:p>
        </w:tc>
      </w:tr>
      <w:tr w:rsidR="007446B2" w:rsidRPr="00414BFB" w14:paraId="12F7B30F" w14:textId="77777777" w:rsidTr="00013A3E">
        <w:tc>
          <w:tcPr>
            <w:tcW w:w="3715" w:type="dxa"/>
          </w:tcPr>
          <w:p w14:paraId="1C8973F1" w14:textId="2A6ACA66" w:rsidR="007446B2" w:rsidRPr="00414BFB" w:rsidRDefault="007446B2" w:rsidP="007446B2">
            <w:pPr>
              <w:jc w:val="left"/>
              <w:rPr>
                <w:lang w:val="en-IE"/>
              </w:rPr>
            </w:pPr>
            <w:r w:rsidRPr="005279B8">
              <w:rPr>
                <w:rFonts w:cs="CIDFont+F1"/>
              </w:rPr>
              <w:t>Landscape Architect</w:t>
            </w:r>
          </w:p>
        </w:tc>
        <w:tc>
          <w:tcPr>
            <w:tcW w:w="1701" w:type="dxa"/>
            <w:vAlign w:val="center"/>
          </w:tcPr>
          <w:p w14:paraId="6031A0A4" w14:textId="77777777" w:rsidR="007446B2" w:rsidRPr="00414BFB" w:rsidRDefault="007446B2" w:rsidP="007446B2">
            <w:pPr>
              <w:jc w:val="center"/>
              <w:rPr>
                <w:lang w:val="en-IE"/>
              </w:rPr>
            </w:pPr>
          </w:p>
        </w:tc>
        <w:tc>
          <w:tcPr>
            <w:tcW w:w="1559" w:type="dxa"/>
            <w:vAlign w:val="center"/>
          </w:tcPr>
          <w:p w14:paraId="6AECA757" w14:textId="77777777" w:rsidR="007446B2" w:rsidRPr="00414BFB" w:rsidRDefault="007446B2" w:rsidP="007446B2">
            <w:pPr>
              <w:jc w:val="center"/>
              <w:rPr>
                <w:lang w:val="en-IE"/>
              </w:rPr>
            </w:pPr>
          </w:p>
        </w:tc>
        <w:tc>
          <w:tcPr>
            <w:tcW w:w="1701" w:type="dxa"/>
            <w:vAlign w:val="center"/>
          </w:tcPr>
          <w:p w14:paraId="13DCA6CD" w14:textId="46605E60" w:rsidR="007446B2" w:rsidRPr="00414BFB" w:rsidRDefault="007446B2" w:rsidP="007446B2">
            <w:pPr>
              <w:jc w:val="center"/>
              <w:rPr>
                <w:lang w:val="en-IE"/>
              </w:rPr>
            </w:pPr>
            <w:r>
              <w:rPr>
                <w:lang w:val="en-IE"/>
              </w:rPr>
              <w:t>1</w:t>
            </w:r>
          </w:p>
        </w:tc>
      </w:tr>
      <w:tr w:rsidR="007446B2" w:rsidRPr="00414BFB" w14:paraId="50E392C4" w14:textId="77777777" w:rsidTr="00053825">
        <w:tc>
          <w:tcPr>
            <w:tcW w:w="3715" w:type="dxa"/>
          </w:tcPr>
          <w:p w14:paraId="439CFCD9" w14:textId="2643F0CA" w:rsidR="007446B2" w:rsidRPr="00414BFB" w:rsidRDefault="007446B2" w:rsidP="007446B2">
            <w:pPr>
              <w:jc w:val="left"/>
              <w:rPr>
                <w:lang w:val="en-IE"/>
              </w:rPr>
            </w:pPr>
            <w:r w:rsidRPr="005279B8">
              <w:rPr>
                <w:rFonts w:cs="CIDFont+F1"/>
              </w:rPr>
              <w:t>Hydrologist / Hydrogeologist</w:t>
            </w:r>
          </w:p>
        </w:tc>
        <w:tc>
          <w:tcPr>
            <w:tcW w:w="1701" w:type="dxa"/>
            <w:vAlign w:val="center"/>
          </w:tcPr>
          <w:p w14:paraId="3625E2B1" w14:textId="18840DB0" w:rsidR="007446B2" w:rsidRPr="00414BFB" w:rsidRDefault="007446B2" w:rsidP="007446B2">
            <w:pPr>
              <w:jc w:val="center"/>
              <w:rPr>
                <w:lang w:val="en-IE"/>
              </w:rPr>
            </w:pPr>
          </w:p>
        </w:tc>
        <w:tc>
          <w:tcPr>
            <w:tcW w:w="1559" w:type="dxa"/>
            <w:vAlign w:val="center"/>
          </w:tcPr>
          <w:p w14:paraId="66767D23" w14:textId="77777777" w:rsidR="007446B2" w:rsidRPr="00414BFB" w:rsidRDefault="007446B2" w:rsidP="007446B2">
            <w:pPr>
              <w:jc w:val="center"/>
              <w:rPr>
                <w:lang w:val="en-IE"/>
              </w:rPr>
            </w:pPr>
          </w:p>
        </w:tc>
        <w:tc>
          <w:tcPr>
            <w:tcW w:w="1701" w:type="dxa"/>
            <w:vAlign w:val="center"/>
          </w:tcPr>
          <w:p w14:paraId="6AAB8393" w14:textId="7A1168C8" w:rsidR="007446B2" w:rsidRPr="00414BFB" w:rsidRDefault="007446B2" w:rsidP="007446B2">
            <w:pPr>
              <w:jc w:val="center"/>
              <w:rPr>
                <w:lang w:val="en-IE"/>
              </w:rPr>
            </w:pPr>
            <w:r>
              <w:rPr>
                <w:lang w:val="en-IE"/>
              </w:rPr>
              <w:t>1</w:t>
            </w:r>
          </w:p>
        </w:tc>
      </w:tr>
      <w:tr w:rsidR="007446B2" w:rsidRPr="00414BFB" w14:paraId="07614B46" w14:textId="77777777" w:rsidTr="00AE6758">
        <w:tc>
          <w:tcPr>
            <w:tcW w:w="3715" w:type="dxa"/>
            <w:vAlign w:val="center"/>
          </w:tcPr>
          <w:p w14:paraId="31D428D9" w14:textId="21D5E6EB" w:rsidR="007446B2" w:rsidRPr="00414BFB" w:rsidRDefault="007446B2" w:rsidP="007446B2">
            <w:pPr>
              <w:jc w:val="left"/>
              <w:rPr>
                <w:lang w:val="en-IE"/>
              </w:rPr>
            </w:pPr>
            <w:r w:rsidRPr="005279B8">
              <w:rPr>
                <w:rFonts w:cs="CIDFont+F1"/>
              </w:rPr>
              <w:t>Ecologist</w:t>
            </w:r>
          </w:p>
        </w:tc>
        <w:tc>
          <w:tcPr>
            <w:tcW w:w="1701" w:type="dxa"/>
            <w:vAlign w:val="center"/>
          </w:tcPr>
          <w:p w14:paraId="332FEC97" w14:textId="77777777" w:rsidR="007446B2" w:rsidRPr="00414BFB" w:rsidRDefault="007446B2" w:rsidP="007446B2">
            <w:pPr>
              <w:jc w:val="center"/>
              <w:rPr>
                <w:lang w:val="en-IE"/>
              </w:rPr>
            </w:pPr>
          </w:p>
        </w:tc>
        <w:tc>
          <w:tcPr>
            <w:tcW w:w="1559" w:type="dxa"/>
            <w:vAlign w:val="center"/>
          </w:tcPr>
          <w:p w14:paraId="50943BF0" w14:textId="77777777" w:rsidR="007446B2" w:rsidRPr="00414BFB" w:rsidRDefault="007446B2" w:rsidP="007446B2">
            <w:pPr>
              <w:jc w:val="center"/>
              <w:rPr>
                <w:lang w:val="en-IE"/>
              </w:rPr>
            </w:pPr>
          </w:p>
        </w:tc>
        <w:tc>
          <w:tcPr>
            <w:tcW w:w="1701" w:type="dxa"/>
            <w:vAlign w:val="center"/>
          </w:tcPr>
          <w:p w14:paraId="76A3DCFA" w14:textId="08EDADAE" w:rsidR="007446B2" w:rsidRPr="00414BFB" w:rsidRDefault="007446B2" w:rsidP="007446B2">
            <w:pPr>
              <w:jc w:val="center"/>
              <w:rPr>
                <w:lang w:val="en-IE"/>
              </w:rPr>
            </w:pPr>
            <w:r>
              <w:rPr>
                <w:lang w:val="en-IE"/>
              </w:rPr>
              <w:t>1</w:t>
            </w:r>
          </w:p>
        </w:tc>
      </w:tr>
      <w:tr w:rsidR="007446B2" w:rsidRPr="00414BFB" w14:paraId="1487BAED" w14:textId="77777777" w:rsidTr="00503BEB">
        <w:tc>
          <w:tcPr>
            <w:tcW w:w="3715" w:type="dxa"/>
          </w:tcPr>
          <w:p w14:paraId="741E8B79" w14:textId="72989A04" w:rsidR="007446B2" w:rsidRPr="005279B8" w:rsidRDefault="007446B2" w:rsidP="007446B2">
            <w:pPr>
              <w:jc w:val="left"/>
              <w:rPr>
                <w:rFonts w:cs="CIDFont+F1"/>
              </w:rPr>
            </w:pPr>
            <w:r w:rsidRPr="005279B8">
              <w:rPr>
                <w:rFonts w:cs="CIDFont+F1"/>
              </w:rPr>
              <w:t>Technician with GIS expertise</w:t>
            </w:r>
          </w:p>
        </w:tc>
        <w:tc>
          <w:tcPr>
            <w:tcW w:w="1701" w:type="dxa"/>
            <w:vAlign w:val="center"/>
          </w:tcPr>
          <w:p w14:paraId="52D98C54" w14:textId="77777777" w:rsidR="007446B2" w:rsidRPr="00414BFB" w:rsidRDefault="007446B2" w:rsidP="007446B2">
            <w:pPr>
              <w:jc w:val="center"/>
              <w:rPr>
                <w:lang w:val="en-IE"/>
              </w:rPr>
            </w:pPr>
          </w:p>
        </w:tc>
        <w:tc>
          <w:tcPr>
            <w:tcW w:w="1559" w:type="dxa"/>
            <w:vAlign w:val="center"/>
          </w:tcPr>
          <w:p w14:paraId="7EE95797" w14:textId="77777777" w:rsidR="007446B2" w:rsidRPr="00414BFB" w:rsidRDefault="007446B2" w:rsidP="007446B2">
            <w:pPr>
              <w:jc w:val="center"/>
              <w:rPr>
                <w:lang w:val="en-IE"/>
              </w:rPr>
            </w:pPr>
          </w:p>
        </w:tc>
        <w:tc>
          <w:tcPr>
            <w:tcW w:w="1701" w:type="dxa"/>
            <w:vAlign w:val="center"/>
          </w:tcPr>
          <w:p w14:paraId="58D23D55" w14:textId="28C815E2" w:rsidR="007446B2" w:rsidRPr="00414BFB" w:rsidRDefault="007446B2" w:rsidP="007446B2">
            <w:pPr>
              <w:jc w:val="center"/>
              <w:rPr>
                <w:lang w:val="en-IE"/>
              </w:rPr>
            </w:pPr>
            <w:r>
              <w:rPr>
                <w:lang w:val="en-IE"/>
              </w:rPr>
              <w:t>1</w:t>
            </w:r>
          </w:p>
        </w:tc>
      </w:tr>
      <w:tr w:rsidR="007446B2" w:rsidRPr="00414BFB" w14:paraId="219B95D2" w14:textId="77777777" w:rsidTr="00AE6758">
        <w:tc>
          <w:tcPr>
            <w:tcW w:w="3715" w:type="dxa"/>
            <w:vAlign w:val="center"/>
          </w:tcPr>
          <w:p w14:paraId="1F794E15" w14:textId="3A2BD383" w:rsidR="007446B2" w:rsidRPr="005279B8" w:rsidRDefault="007446B2" w:rsidP="007446B2">
            <w:pPr>
              <w:jc w:val="left"/>
              <w:rPr>
                <w:rFonts w:cs="CIDFont+F1"/>
              </w:rPr>
            </w:pPr>
            <w:r w:rsidRPr="007446B2">
              <w:rPr>
                <w:rFonts w:cs="CIDFont+F1"/>
              </w:rPr>
              <w:t>Project Administrator</w:t>
            </w:r>
          </w:p>
        </w:tc>
        <w:tc>
          <w:tcPr>
            <w:tcW w:w="1701" w:type="dxa"/>
            <w:vAlign w:val="center"/>
          </w:tcPr>
          <w:p w14:paraId="0BB53195" w14:textId="77777777" w:rsidR="007446B2" w:rsidRPr="00414BFB" w:rsidRDefault="007446B2" w:rsidP="007446B2">
            <w:pPr>
              <w:jc w:val="center"/>
              <w:rPr>
                <w:lang w:val="en-IE"/>
              </w:rPr>
            </w:pPr>
          </w:p>
        </w:tc>
        <w:tc>
          <w:tcPr>
            <w:tcW w:w="1559" w:type="dxa"/>
            <w:vAlign w:val="center"/>
          </w:tcPr>
          <w:p w14:paraId="413BCC37" w14:textId="77777777" w:rsidR="007446B2" w:rsidRPr="00414BFB" w:rsidRDefault="007446B2" w:rsidP="007446B2">
            <w:pPr>
              <w:jc w:val="center"/>
              <w:rPr>
                <w:lang w:val="en-IE"/>
              </w:rPr>
            </w:pPr>
          </w:p>
        </w:tc>
        <w:tc>
          <w:tcPr>
            <w:tcW w:w="1701" w:type="dxa"/>
            <w:vAlign w:val="center"/>
          </w:tcPr>
          <w:p w14:paraId="2E161E77" w14:textId="1EFC380D" w:rsidR="007446B2" w:rsidRPr="00414BFB" w:rsidRDefault="007446B2" w:rsidP="007446B2">
            <w:pPr>
              <w:jc w:val="center"/>
              <w:rPr>
                <w:lang w:val="en-IE"/>
              </w:rPr>
            </w:pPr>
            <w:r>
              <w:rPr>
                <w:lang w:val="en-IE"/>
              </w:rPr>
              <w:t>1</w:t>
            </w:r>
          </w:p>
        </w:tc>
      </w:tr>
      <w:tr w:rsidR="007446B2" w:rsidRPr="00414BFB" w14:paraId="5AA38D63" w14:textId="77777777" w:rsidTr="00AE6758">
        <w:tc>
          <w:tcPr>
            <w:tcW w:w="3715" w:type="dxa"/>
            <w:vAlign w:val="center"/>
          </w:tcPr>
          <w:p w14:paraId="520D80F9" w14:textId="32D2764C" w:rsidR="007446B2" w:rsidRPr="005279B8" w:rsidRDefault="007446B2" w:rsidP="007446B2">
            <w:pPr>
              <w:jc w:val="left"/>
              <w:rPr>
                <w:rFonts w:cs="CIDFont+F1"/>
              </w:rPr>
            </w:pPr>
            <w:r w:rsidRPr="007446B2">
              <w:rPr>
                <w:rFonts w:cs="CIDFont+F1"/>
              </w:rPr>
              <w:t>PSDP</w:t>
            </w:r>
          </w:p>
        </w:tc>
        <w:tc>
          <w:tcPr>
            <w:tcW w:w="1701" w:type="dxa"/>
            <w:vAlign w:val="center"/>
          </w:tcPr>
          <w:p w14:paraId="6B19BB74" w14:textId="77777777" w:rsidR="007446B2" w:rsidRPr="00414BFB" w:rsidRDefault="007446B2" w:rsidP="007446B2">
            <w:pPr>
              <w:jc w:val="center"/>
              <w:rPr>
                <w:lang w:val="en-IE"/>
              </w:rPr>
            </w:pPr>
          </w:p>
        </w:tc>
        <w:tc>
          <w:tcPr>
            <w:tcW w:w="1559" w:type="dxa"/>
            <w:vAlign w:val="center"/>
          </w:tcPr>
          <w:p w14:paraId="553939AA" w14:textId="77777777" w:rsidR="007446B2" w:rsidRPr="00414BFB" w:rsidRDefault="007446B2" w:rsidP="007446B2">
            <w:pPr>
              <w:jc w:val="center"/>
              <w:rPr>
                <w:lang w:val="en-IE"/>
              </w:rPr>
            </w:pPr>
          </w:p>
        </w:tc>
        <w:tc>
          <w:tcPr>
            <w:tcW w:w="1701" w:type="dxa"/>
            <w:vAlign w:val="center"/>
          </w:tcPr>
          <w:p w14:paraId="0F661796" w14:textId="77777777" w:rsidR="007446B2" w:rsidRPr="00414BFB" w:rsidRDefault="007446B2" w:rsidP="007446B2">
            <w:pPr>
              <w:jc w:val="center"/>
              <w:rPr>
                <w:lang w:val="en-IE"/>
              </w:rPr>
            </w:pPr>
          </w:p>
        </w:tc>
      </w:tr>
      <w:tr w:rsidR="007446B2" w:rsidRPr="00414BFB" w14:paraId="55499292" w14:textId="77777777" w:rsidTr="00AE6758">
        <w:tc>
          <w:tcPr>
            <w:tcW w:w="3715" w:type="dxa"/>
            <w:vAlign w:val="center"/>
          </w:tcPr>
          <w:p w14:paraId="79B55AFC" w14:textId="29AD91C3" w:rsidR="007446B2" w:rsidRPr="00AE6758" w:rsidRDefault="007446B2" w:rsidP="007446B2">
            <w:pPr>
              <w:jc w:val="left"/>
              <w:rPr>
                <w:b/>
                <w:bCs/>
                <w:lang w:val="en-IE"/>
              </w:rPr>
            </w:pPr>
            <w:r w:rsidRPr="00AE6758">
              <w:rPr>
                <w:b/>
                <w:bCs/>
                <w:lang w:val="en-IE"/>
              </w:rPr>
              <w:t>Total</w:t>
            </w:r>
          </w:p>
        </w:tc>
        <w:tc>
          <w:tcPr>
            <w:tcW w:w="1701" w:type="dxa"/>
            <w:vAlign w:val="center"/>
          </w:tcPr>
          <w:p w14:paraId="3D705E39" w14:textId="77777777" w:rsidR="007446B2" w:rsidRPr="00AE6758" w:rsidRDefault="007446B2" w:rsidP="007446B2">
            <w:pPr>
              <w:jc w:val="center"/>
              <w:rPr>
                <w:b/>
                <w:bCs/>
                <w:lang w:val="en-IE"/>
              </w:rPr>
            </w:pPr>
          </w:p>
        </w:tc>
        <w:tc>
          <w:tcPr>
            <w:tcW w:w="1559" w:type="dxa"/>
            <w:vAlign w:val="center"/>
          </w:tcPr>
          <w:p w14:paraId="1ADB811C" w14:textId="77777777" w:rsidR="007446B2" w:rsidRPr="00AE6758" w:rsidRDefault="007446B2" w:rsidP="007446B2">
            <w:pPr>
              <w:jc w:val="center"/>
              <w:rPr>
                <w:b/>
                <w:bCs/>
                <w:lang w:val="en-IE"/>
              </w:rPr>
            </w:pPr>
          </w:p>
        </w:tc>
        <w:tc>
          <w:tcPr>
            <w:tcW w:w="1701" w:type="dxa"/>
            <w:vAlign w:val="center"/>
          </w:tcPr>
          <w:p w14:paraId="71F4BED3" w14:textId="0BF8348B" w:rsidR="007446B2" w:rsidRPr="00AE6758" w:rsidRDefault="007446B2" w:rsidP="007446B2">
            <w:pPr>
              <w:jc w:val="center"/>
              <w:rPr>
                <w:b/>
                <w:bCs/>
                <w:lang w:val="en-IE"/>
              </w:rPr>
            </w:pPr>
            <w:r w:rsidRPr="00AE6758">
              <w:rPr>
                <w:b/>
                <w:bCs/>
                <w:lang w:val="en-IE"/>
              </w:rPr>
              <w:t>n/a</w:t>
            </w:r>
          </w:p>
        </w:tc>
      </w:tr>
      <w:tr w:rsidR="007446B2" w:rsidRPr="00414BFB" w14:paraId="56A79E5F" w14:textId="77777777" w:rsidTr="00923D3C">
        <w:tc>
          <w:tcPr>
            <w:tcW w:w="8676" w:type="dxa"/>
            <w:gridSpan w:val="4"/>
            <w:shd w:val="clear" w:color="auto" w:fill="808080" w:themeFill="background1" w:themeFillShade="80"/>
          </w:tcPr>
          <w:p w14:paraId="60502565" w14:textId="35D0D09B" w:rsidR="007446B2" w:rsidRDefault="007446B2" w:rsidP="007446B2">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7446B2" w:rsidRPr="00712354" w:rsidRDefault="007446B2" w:rsidP="007446B2">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7852ACA4" w14:textId="4CFEFFFF" w:rsidR="00D82E95" w:rsidRPr="007446B2" w:rsidRDefault="00F91BED" w:rsidP="007446B2">
      <w:r>
        <w:br w:type="page"/>
      </w:r>
    </w:p>
    <w:p w14:paraId="7F827F98" w14:textId="63BA2CB9" w:rsidR="009B49D1" w:rsidRPr="00D82E95" w:rsidRDefault="009B49D1" w:rsidP="00D82E95">
      <w:pPr>
        <w:pStyle w:val="Heading1"/>
      </w:pPr>
      <w:bookmarkStart w:id="13" w:name="_Toc237948851"/>
      <w:r>
        <w:lastRenderedPageBreak/>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6E73CF6D" w14:textId="6888C528" w:rsidR="009B49D1"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773B61CC" w14:textId="47C7825A" w:rsidR="009B49D1" w:rsidRDefault="009B49D1" w:rsidP="00A75B89">
      <w:pPr>
        <w:pStyle w:val="Heading1"/>
      </w:pPr>
      <w:bookmarkStart w:id="14" w:name="_Toc237948852"/>
      <w:r>
        <w:lastRenderedPageBreak/>
        <w:t xml:space="preserve">Quality Assurance </w:t>
      </w:r>
      <w:r w:rsidR="006205F0">
        <w:t>– Pass/Fail Criteria</w:t>
      </w:r>
      <w:bookmarkEnd w:id="14"/>
      <w:r w:rsidR="006205F0">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1945912D" w14:textId="1CDF2F89" w:rsidR="00B35322" w:rsidRDefault="00B35322">
      <w:pPr>
        <w:spacing w:before="0" w:after="0" w:line="240" w:lineRule="auto"/>
        <w:jc w:val="left"/>
      </w:pPr>
      <w:r>
        <w:br w:type="page"/>
      </w:r>
    </w:p>
    <w:p w14:paraId="7BCEAD1A" w14:textId="4D614F3A" w:rsidR="00B35322" w:rsidRPr="00B35322" w:rsidRDefault="00B35322" w:rsidP="00B35322">
      <w:pPr>
        <w:shd w:val="clear" w:color="auto" w:fill="3FBFB6"/>
        <w:spacing w:before="120" w:line="264" w:lineRule="auto"/>
        <w:outlineLvl w:val="0"/>
        <w:rPr>
          <w:rFonts w:eastAsia="Times New Roman"/>
          <w:b/>
          <w:bCs/>
          <w:color w:val="FFFFFF" w:themeColor="background1"/>
          <w:sz w:val="28"/>
          <w:szCs w:val="28"/>
        </w:rPr>
      </w:pPr>
      <w:bookmarkStart w:id="15" w:name="_Toc237948853"/>
      <w:r>
        <w:rPr>
          <w:rFonts w:eastAsia="Times New Roman"/>
          <w:b/>
          <w:bCs/>
          <w:color w:val="FFFFFF" w:themeColor="background1"/>
          <w:sz w:val="28"/>
          <w:szCs w:val="28"/>
        </w:rPr>
        <w:lastRenderedPageBreak/>
        <w:t xml:space="preserve">Contract Acceptance Declaration </w:t>
      </w:r>
      <w:r w:rsidRPr="00B35322">
        <w:rPr>
          <w:rFonts w:eastAsia="Times New Roman"/>
          <w:b/>
          <w:bCs/>
          <w:color w:val="FFFFFF" w:themeColor="background1"/>
          <w:sz w:val="28"/>
          <w:szCs w:val="28"/>
        </w:rPr>
        <w:t>– Pass/Fail Criteria</w:t>
      </w:r>
      <w:bookmarkEnd w:id="15"/>
      <w:r w:rsidRPr="00B35322">
        <w:rPr>
          <w:rFonts w:eastAsia="Times New Roman"/>
          <w:b/>
          <w:bCs/>
          <w:color w:val="FFFFFF" w:themeColor="background1"/>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B35322" w:rsidRPr="004653A9" w14:paraId="4DEB28C2" w14:textId="77777777" w:rsidTr="00603A39">
        <w:tc>
          <w:tcPr>
            <w:tcW w:w="8774" w:type="dxa"/>
            <w:gridSpan w:val="5"/>
            <w:shd w:val="clear" w:color="auto" w:fill="808080" w:themeFill="background1" w:themeFillShade="80"/>
          </w:tcPr>
          <w:p w14:paraId="5BC2740E" w14:textId="0BD900D8" w:rsidR="00B35322" w:rsidRPr="004653A9" w:rsidRDefault="00B35322" w:rsidP="00603A3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Pr>
                <w:color w:val="FFFFFF" w:themeColor="background1"/>
              </w:rPr>
              <w:t xml:space="preserve">Tenderers are required to indicate below if they accept the </w:t>
            </w:r>
            <w:r w:rsidRPr="00B35322">
              <w:rPr>
                <w:color w:val="FFFFFF" w:themeColor="background1"/>
              </w:rPr>
              <w:t>Terms &amp; Conditions for this Commission provided in separate word Document – Appendix 1 Service Contract with T&amp;Cs for LCC</w:t>
            </w:r>
          </w:p>
        </w:tc>
      </w:tr>
      <w:tr w:rsidR="00B35322" w:rsidRPr="00414BFB" w14:paraId="7CD47A26" w14:textId="77777777" w:rsidTr="00603A39">
        <w:tc>
          <w:tcPr>
            <w:tcW w:w="4333" w:type="dxa"/>
            <w:shd w:val="clear" w:color="auto" w:fill="D9D9D9" w:themeFill="background1" w:themeFillShade="D9"/>
          </w:tcPr>
          <w:p w14:paraId="518774FD" w14:textId="4D59E6FC" w:rsidR="00B35322" w:rsidRPr="00414BFB" w:rsidRDefault="00B35322" w:rsidP="00603A39">
            <w:r w:rsidRPr="00414BFB">
              <w:t xml:space="preserve">Do </w:t>
            </w:r>
            <w:r>
              <w:t>you accept the Contract Requirements</w:t>
            </w:r>
          </w:p>
        </w:tc>
        <w:tc>
          <w:tcPr>
            <w:tcW w:w="1110" w:type="dxa"/>
            <w:shd w:val="clear" w:color="auto" w:fill="D9D9D9" w:themeFill="background1" w:themeFillShade="D9"/>
            <w:vAlign w:val="center"/>
          </w:tcPr>
          <w:p w14:paraId="549FF7EF" w14:textId="77777777" w:rsidR="00B35322" w:rsidRPr="00414BFB" w:rsidRDefault="00B35322" w:rsidP="00603A39">
            <w:pPr>
              <w:jc w:val="center"/>
            </w:pPr>
            <w:r w:rsidRPr="00414BFB">
              <w:t>Yes</w:t>
            </w:r>
          </w:p>
        </w:tc>
        <w:tc>
          <w:tcPr>
            <w:tcW w:w="1110" w:type="dxa"/>
            <w:vAlign w:val="center"/>
          </w:tcPr>
          <w:p w14:paraId="17F7667D" w14:textId="77777777" w:rsidR="00B35322" w:rsidRPr="00414BFB" w:rsidRDefault="00B35322" w:rsidP="00603A39">
            <w:pPr>
              <w:jc w:val="center"/>
            </w:pPr>
          </w:p>
        </w:tc>
        <w:tc>
          <w:tcPr>
            <w:tcW w:w="1110" w:type="dxa"/>
            <w:shd w:val="clear" w:color="auto" w:fill="E7E6E6" w:themeFill="background2"/>
            <w:vAlign w:val="center"/>
          </w:tcPr>
          <w:p w14:paraId="09239B03" w14:textId="77777777" w:rsidR="00B35322" w:rsidRPr="00414BFB" w:rsidRDefault="00B35322" w:rsidP="00603A39">
            <w:pPr>
              <w:jc w:val="center"/>
            </w:pPr>
            <w:r w:rsidRPr="00414BFB">
              <w:t>No</w:t>
            </w:r>
          </w:p>
        </w:tc>
        <w:tc>
          <w:tcPr>
            <w:tcW w:w="1111" w:type="dxa"/>
            <w:vAlign w:val="center"/>
          </w:tcPr>
          <w:p w14:paraId="35FE6E26" w14:textId="77777777" w:rsidR="00B35322" w:rsidRPr="00414BFB" w:rsidRDefault="00B35322" w:rsidP="00603A39">
            <w:pPr>
              <w:jc w:val="center"/>
            </w:pPr>
          </w:p>
        </w:tc>
      </w:tr>
    </w:tbl>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529"/>
      </w:tblGrid>
      <w:tr w:rsidR="00B35322" w:rsidRPr="00414BFB" w14:paraId="7F828129" w14:textId="77777777" w:rsidTr="00B35322">
        <w:tc>
          <w:tcPr>
            <w:tcW w:w="3260" w:type="dxa"/>
            <w:shd w:val="clear" w:color="auto" w:fill="D9D9D9" w:themeFill="background1" w:themeFillShade="D9"/>
            <w:hideMark/>
          </w:tcPr>
          <w:p w14:paraId="1C46367F" w14:textId="77777777" w:rsidR="00B35322" w:rsidRPr="003F5BB3" w:rsidRDefault="00B35322" w:rsidP="00603A39">
            <w:pPr>
              <w:rPr>
                <w:b/>
                <w:lang w:val="en-IE"/>
              </w:rPr>
            </w:pPr>
            <w:r w:rsidRPr="003F5BB3">
              <w:rPr>
                <w:b/>
              </w:rPr>
              <w:t>Signed:</w:t>
            </w:r>
          </w:p>
        </w:tc>
        <w:tc>
          <w:tcPr>
            <w:tcW w:w="5529" w:type="dxa"/>
          </w:tcPr>
          <w:p w14:paraId="4CA560E1" w14:textId="77777777" w:rsidR="00B35322" w:rsidRPr="00414BFB" w:rsidRDefault="00B35322" w:rsidP="00603A39">
            <w:pPr>
              <w:rPr>
                <w:lang w:val="en-IE"/>
              </w:rPr>
            </w:pPr>
          </w:p>
        </w:tc>
      </w:tr>
      <w:tr w:rsidR="00B35322" w:rsidRPr="00414BFB" w14:paraId="7777FD68" w14:textId="77777777" w:rsidTr="00B35322">
        <w:tc>
          <w:tcPr>
            <w:tcW w:w="3260" w:type="dxa"/>
            <w:shd w:val="clear" w:color="auto" w:fill="D9D9D9" w:themeFill="background1" w:themeFillShade="D9"/>
            <w:hideMark/>
          </w:tcPr>
          <w:p w14:paraId="4CA1F18A" w14:textId="77777777" w:rsidR="00B35322" w:rsidRPr="003F5BB3" w:rsidRDefault="00B35322" w:rsidP="00603A39">
            <w:pPr>
              <w:rPr>
                <w:b/>
                <w:lang w:val="en-IE"/>
              </w:rPr>
            </w:pPr>
            <w:r w:rsidRPr="003F5BB3">
              <w:rPr>
                <w:b/>
              </w:rPr>
              <w:t>Name (in Capital Letters):</w:t>
            </w:r>
          </w:p>
        </w:tc>
        <w:tc>
          <w:tcPr>
            <w:tcW w:w="5529" w:type="dxa"/>
          </w:tcPr>
          <w:p w14:paraId="7BBC077B" w14:textId="77777777" w:rsidR="00B35322" w:rsidRPr="00414BFB" w:rsidRDefault="00B35322" w:rsidP="00603A39">
            <w:pPr>
              <w:pStyle w:val="TableText"/>
            </w:pPr>
          </w:p>
        </w:tc>
      </w:tr>
      <w:tr w:rsidR="00B35322" w:rsidRPr="00414BFB" w14:paraId="7869E236" w14:textId="77777777" w:rsidTr="00B35322">
        <w:tc>
          <w:tcPr>
            <w:tcW w:w="3260" w:type="dxa"/>
            <w:shd w:val="clear" w:color="auto" w:fill="D9D9D9" w:themeFill="background1" w:themeFillShade="D9"/>
            <w:hideMark/>
          </w:tcPr>
          <w:p w14:paraId="51416535" w14:textId="77777777" w:rsidR="00B35322" w:rsidRPr="003F5BB3" w:rsidRDefault="00B35322" w:rsidP="00603A39">
            <w:pPr>
              <w:rPr>
                <w:b/>
                <w:lang w:val="en-IE"/>
              </w:rPr>
            </w:pPr>
            <w:r w:rsidRPr="003F5BB3">
              <w:rPr>
                <w:b/>
              </w:rPr>
              <w:t>On behalf of:</w:t>
            </w:r>
            <w:r w:rsidRPr="003F5BB3">
              <w:rPr>
                <w:b/>
              </w:rPr>
              <w:tab/>
            </w:r>
          </w:p>
        </w:tc>
        <w:tc>
          <w:tcPr>
            <w:tcW w:w="5529" w:type="dxa"/>
          </w:tcPr>
          <w:p w14:paraId="54D487C8" w14:textId="77777777" w:rsidR="00B35322" w:rsidRPr="00414BFB" w:rsidRDefault="00B35322" w:rsidP="00603A39">
            <w:pPr>
              <w:rPr>
                <w:lang w:val="en-IE"/>
              </w:rPr>
            </w:pPr>
          </w:p>
        </w:tc>
      </w:tr>
    </w:tbl>
    <w:p w14:paraId="392F597C" w14:textId="77777777" w:rsidR="00B35322" w:rsidRDefault="00B35322"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56C37C1" w14:textId="77777777" w:rsidR="00462C10" w:rsidRPr="00462C10" w:rsidRDefault="00462C10" w:rsidP="00A75B89">
      <w:pPr>
        <w:pStyle w:val="Heading1"/>
      </w:pPr>
      <w:bookmarkStart w:id="16" w:name="_Toc237948854"/>
      <w:bookmarkStart w:id="17" w:name="_Toc488834423"/>
      <w:bookmarkStart w:id="18" w:name="_Toc460518593"/>
      <w:bookmarkStart w:id="19" w:name="_Toc474254483"/>
      <w:r w:rsidRPr="00462C10">
        <w:t>RESPONSE TO THE AWARD CRITERIA</w:t>
      </w:r>
      <w:bookmarkEnd w:id="16"/>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20" w:name="_Toc237948855"/>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tbl>
      <w:tblPr>
        <w:tblStyle w:val="TableGrid"/>
        <w:tblW w:w="0" w:type="auto"/>
        <w:tblLook w:val="04A0" w:firstRow="1" w:lastRow="0" w:firstColumn="1" w:lastColumn="0" w:noHBand="0" w:noVBand="1"/>
      </w:tblPr>
      <w:tblGrid>
        <w:gridCol w:w="2188"/>
        <w:gridCol w:w="6828"/>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4171B821" w:rsidR="003F5BB3" w:rsidRPr="00414BFB" w:rsidRDefault="003F5BB3" w:rsidP="006F48E4">
            <w:r w:rsidRPr="00414BFB">
              <w:t xml:space="preserve"> </w:t>
            </w:r>
            <w:r w:rsidR="007446B2">
              <w:t>Louth County Council</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1B760B9C" w:rsidR="003F5BB3" w:rsidRPr="00414BFB" w:rsidRDefault="007446B2" w:rsidP="006F48E4">
            <w:r w:rsidRPr="007446B2">
              <w:t>Technical Consultancy Services for the delivery of a Rainwater Management Plan for Clogherhead and a Rainwater Management Plan for Dunleer incorporating Nature-based Solutions, including the development of a Strategy for Implementation of the plan</w:t>
            </w:r>
          </w:p>
        </w:tc>
      </w:tr>
    </w:tbl>
    <w:p w14:paraId="09A08E38" w14:textId="77777777" w:rsidR="003F5BB3" w:rsidRPr="00414BFB" w:rsidRDefault="003F5BB3" w:rsidP="003F5BB3"/>
    <w:p w14:paraId="76EF1F0D" w14:textId="7CB4920D" w:rsidR="007446B2" w:rsidRPr="009562D1" w:rsidRDefault="007446B2" w:rsidP="007446B2">
      <w:pPr>
        <w:autoSpaceDE w:val="0"/>
        <w:autoSpaceDN w:val="0"/>
        <w:adjustRightInd w:val="0"/>
        <w:spacing w:after="0" w:line="240" w:lineRule="auto"/>
        <w:rPr>
          <w:rFonts w:cs="CIDFont+F1"/>
        </w:rPr>
      </w:pPr>
      <w:r w:rsidRPr="00AB4A24">
        <w:rPr>
          <w:rFonts w:cs="CIDFont+F1"/>
        </w:rPr>
        <w:t>I/We have examined the tender documentation and hereby offer to provide the services in</w:t>
      </w:r>
      <w:r>
        <w:rPr>
          <w:rFonts w:cs="CIDFont+F1"/>
        </w:rPr>
        <w:t xml:space="preserve"> </w:t>
      </w:r>
      <w:r w:rsidRPr="00BD0D3D">
        <w:rPr>
          <w:rFonts w:cs="CIDFont+F1"/>
        </w:rPr>
        <w:t xml:space="preserve">accordance with the details contained within the Request for Tender Document for the following price in Line with the Detailed Specification of Requirements in Section </w:t>
      </w:r>
      <w:r>
        <w:rPr>
          <w:rFonts w:cs="CIDFont+F1"/>
        </w:rPr>
        <w:t>3</w:t>
      </w:r>
      <w:r w:rsidRPr="00BD0D3D">
        <w:rPr>
          <w:rFonts w:cs="CIDFont+F1"/>
        </w:rPr>
        <w:t xml:space="preserve"> and Figure </w:t>
      </w:r>
      <w:r>
        <w:rPr>
          <w:rFonts w:cs="CIDFont+F1"/>
        </w:rPr>
        <w:t>3</w:t>
      </w:r>
      <w:r w:rsidRPr="00BD0D3D">
        <w:rPr>
          <w:rFonts w:cs="CIDFont+F1"/>
        </w:rPr>
        <w:t xml:space="preserve">.2 &amp; </w:t>
      </w:r>
      <w:r>
        <w:rPr>
          <w:rFonts w:cs="CIDFont+F1"/>
        </w:rPr>
        <w:t>3</w:t>
      </w:r>
      <w:r w:rsidRPr="00BD0D3D">
        <w:rPr>
          <w:rFonts w:cs="CIDFont+F1"/>
        </w:rPr>
        <w:t xml:space="preserve">.3 in the Request for Tender </w:t>
      </w:r>
      <w:r w:rsidRPr="00BD0D3D">
        <w:rPr>
          <w:rFonts w:cs="CIDFont+F1"/>
          <w:color w:val="auto"/>
        </w:rPr>
        <w:t xml:space="preserve">Document for </w:t>
      </w:r>
      <w:r w:rsidRPr="0063094B">
        <w:rPr>
          <w:rFonts w:cs="CIDFont+F2"/>
          <w:color w:val="auto"/>
        </w:rPr>
        <w:t>Clogherhead and Dunleer</w:t>
      </w:r>
      <w:r w:rsidRPr="004769EA">
        <w:rPr>
          <w:rFonts w:cs="CIDFont+F2"/>
          <w:color w:val="auto"/>
        </w:rPr>
        <w:t xml:space="preserve">. </w:t>
      </w:r>
    </w:p>
    <w:p w14:paraId="0FD984A0" w14:textId="77777777" w:rsidR="007446B2" w:rsidRDefault="007446B2" w:rsidP="007446B2">
      <w:pPr>
        <w:autoSpaceDE w:val="0"/>
        <w:autoSpaceDN w:val="0"/>
        <w:adjustRightInd w:val="0"/>
        <w:spacing w:after="0" w:line="240" w:lineRule="auto"/>
        <w:rPr>
          <w:rFonts w:cs="CIDFont+F1"/>
        </w:rPr>
      </w:pPr>
    </w:p>
    <w:tbl>
      <w:tblPr>
        <w:tblStyle w:val="TableGrid"/>
        <w:tblW w:w="0" w:type="auto"/>
        <w:tblLook w:val="04A0" w:firstRow="1" w:lastRow="0" w:firstColumn="1" w:lastColumn="0" w:noHBand="0" w:noVBand="1"/>
      </w:tblPr>
      <w:tblGrid>
        <w:gridCol w:w="6232"/>
        <w:gridCol w:w="2784"/>
      </w:tblGrid>
      <w:tr w:rsidR="007446B2" w14:paraId="04CD7109" w14:textId="77777777" w:rsidTr="00603A39">
        <w:tc>
          <w:tcPr>
            <w:tcW w:w="6232" w:type="dxa"/>
            <w:shd w:val="clear" w:color="auto" w:fill="D0CECE" w:themeFill="background2" w:themeFillShade="E6"/>
          </w:tcPr>
          <w:p w14:paraId="26C1B083" w14:textId="77777777" w:rsidR="007446B2" w:rsidRPr="00386B86" w:rsidRDefault="007446B2" w:rsidP="00603A39">
            <w:pPr>
              <w:autoSpaceDE w:val="0"/>
              <w:autoSpaceDN w:val="0"/>
              <w:adjustRightInd w:val="0"/>
              <w:rPr>
                <w:rFonts w:cs="CIDFont+F1"/>
                <w:b/>
                <w:bCs/>
              </w:rPr>
            </w:pPr>
            <w:r w:rsidRPr="00386B86">
              <w:rPr>
                <w:rFonts w:cs="CIDFont+F2"/>
                <w:b/>
                <w:bCs/>
              </w:rPr>
              <w:t>Cost</w:t>
            </w:r>
          </w:p>
        </w:tc>
        <w:tc>
          <w:tcPr>
            <w:tcW w:w="2784" w:type="dxa"/>
            <w:shd w:val="clear" w:color="auto" w:fill="D0CECE" w:themeFill="background2" w:themeFillShade="E6"/>
          </w:tcPr>
          <w:p w14:paraId="6F9D68E1" w14:textId="77777777" w:rsidR="007446B2" w:rsidRPr="00386B86" w:rsidRDefault="007446B2" w:rsidP="00603A39">
            <w:pPr>
              <w:autoSpaceDE w:val="0"/>
              <w:autoSpaceDN w:val="0"/>
              <w:adjustRightInd w:val="0"/>
              <w:jc w:val="center"/>
              <w:rPr>
                <w:rFonts w:cs="CIDFont+F1"/>
                <w:b/>
                <w:bCs/>
              </w:rPr>
            </w:pPr>
            <w:r w:rsidRPr="00386B86">
              <w:rPr>
                <w:rFonts w:cs="CIDFont+F2"/>
                <w:b/>
                <w:bCs/>
              </w:rPr>
              <w:t>Fee (excl. VAT)</w:t>
            </w:r>
          </w:p>
        </w:tc>
      </w:tr>
      <w:tr w:rsidR="007446B2" w14:paraId="2975AAF5" w14:textId="77777777" w:rsidTr="00603A39">
        <w:tc>
          <w:tcPr>
            <w:tcW w:w="6232" w:type="dxa"/>
          </w:tcPr>
          <w:p w14:paraId="58760BF5" w14:textId="77777777" w:rsidR="007446B2" w:rsidRPr="00386B86" w:rsidRDefault="007446B2" w:rsidP="00603A39">
            <w:pPr>
              <w:autoSpaceDE w:val="0"/>
              <w:autoSpaceDN w:val="0"/>
              <w:adjustRightInd w:val="0"/>
              <w:rPr>
                <w:rFonts w:cs="CIDFont+F1"/>
              </w:rPr>
            </w:pPr>
            <w:r w:rsidRPr="00386B86">
              <w:rPr>
                <w:rFonts w:cs="CIDFont+F1"/>
              </w:rPr>
              <w:t xml:space="preserve">A - Provisional </w:t>
            </w:r>
            <w:r w:rsidRPr="0063094B">
              <w:rPr>
                <w:rFonts w:cs="CIDFont+F1"/>
              </w:rPr>
              <w:t xml:space="preserve">Sum - Hydraulic Modelling over a notional area of 3000 </w:t>
            </w:r>
            <w:proofErr w:type="spellStart"/>
            <w:r w:rsidRPr="0063094B">
              <w:rPr>
                <w:rFonts w:cs="CIDFont+F1"/>
              </w:rPr>
              <w:t>sq.m</w:t>
            </w:r>
            <w:proofErr w:type="spellEnd"/>
            <w:r w:rsidRPr="0063094B">
              <w:rPr>
                <w:rFonts w:cs="CIDFont+F1"/>
              </w:rPr>
              <w:t xml:space="preserve"> each within the RMP Boundary* of Clogherhead and of Dunleer (</w:t>
            </w:r>
            <w:proofErr w:type="spellStart"/>
            <w:r w:rsidRPr="0063094B">
              <w:rPr>
                <w:rFonts w:cs="CIDFont+F1"/>
              </w:rPr>
              <w:t>ie</w:t>
            </w:r>
            <w:proofErr w:type="spellEnd"/>
            <w:r w:rsidRPr="0063094B">
              <w:rPr>
                <w:rFonts w:cs="CIDFont+F1"/>
              </w:rPr>
              <w:t xml:space="preserve"> 6000sq.m total)</w:t>
            </w:r>
            <w:r>
              <w:rPr>
                <w:rFonts w:cs="CIDFont+F1"/>
              </w:rPr>
              <w:t xml:space="preserve"> </w:t>
            </w:r>
          </w:p>
        </w:tc>
        <w:tc>
          <w:tcPr>
            <w:tcW w:w="2784" w:type="dxa"/>
          </w:tcPr>
          <w:p w14:paraId="43B59DDB" w14:textId="77777777" w:rsidR="007446B2" w:rsidRPr="00386B86" w:rsidRDefault="007446B2" w:rsidP="00603A39">
            <w:pPr>
              <w:autoSpaceDE w:val="0"/>
              <w:autoSpaceDN w:val="0"/>
              <w:adjustRightInd w:val="0"/>
              <w:rPr>
                <w:rFonts w:cs="CIDFont+F1"/>
              </w:rPr>
            </w:pPr>
          </w:p>
        </w:tc>
      </w:tr>
      <w:tr w:rsidR="007446B2" w14:paraId="72EBF80A" w14:textId="77777777" w:rsidTr="00603A39">
        <w:trPr>
          <w:trHeight w:val="1256"/>
        </w:trPr>
        <w:tc>
          <w:tcPr>
            <w:tcW w:w="6232" w:type="dxa"/>
          </w:tcPr>
          <w:p w14:paraId="222C4F06" w14:textId="77777777" w:rsidR="007446B2" w:rsidRPr="00386B86" w:rsidRDefault="007446B2" w:rsidP="00603A39">
            <w:pPr>
              <w:autoSpaceDE w:val="0"/>
              <w:autoSpaceDN w:val="0"/>
              <w:adjustRightInd w:val="0"/>
              <w:rPr>
                <w:rFonts w:cs="CIDFont+F1"/>
              </w:rPr>
            </w:pPr>
            <w:r w:rsidRPr="00386B86">
              <w:rPr>
                <w:rFonts w:cs="CIDFont+F1"/>
              </w:rPr>
              <w:t xml:space="preserve">B - Provisional Sum – Additional Lidar / Topographical Surveying </w:t>
            </w:r>
            <w:r w:rsidRPr="0063094B">
              <w:rPr>
                <w:rFonts w:cs="CIDFont+F1"/>
              </w:rPr>
              <w:t xml:space="preserve">over a notional area of 3000 </w:t>
            </w:r>
            <w:proofErr w:type="spellStart"/>
            <w:r w:rsidRPr="0063094B">
              <w:rPr>
                <w:rFonts w:cs="CIDFont+F1"/>
              </w:rPr>
              <w:t>sq.m</w:t>
            </w:r>
            <w:proofErr w:type="spellEnd"/>
            <w:r w:rsidRPr="0063094B">
              <w:rPr>
                <w:rFonts w:cs="CIDFont+F1"/>
              </w:rPr>
              <w:t xml:space="preserve"> each within the RMP Boundaries* of Clogherhead and of Dunleer (</w:t>
            </w:r>
            <w:proofErr w:type="spellStart"/>
            <w:r w:rsidRPr="0063094B">
              <w:rPr>
                <w:rFonts w:cs="CIDFont+F1"/>
              </w:rPr>
              <w:t>ie</w:t>
            </w:r>
            <w:proofErr w:type="spellEnd"/>
            <w:r w:rsidRPr="0063094B">
              <w:rPr>
                <w:rFonts w:cs="CIDFont+F1"/>
              </w:rPr>
              <w:t xml:space="preserve"> 6000sq.m total)</w:t>
            </w:r>
          </w:p>
        </w:tc>
        <w:tc>
          <w:tcPr>
            <w:tcW w:w="2784" w:type="dxa"/>
          </w:tcPr>
          <w:p w14:paraId="18E060BD" w14:textId="77777777" w:rsidR="007446B2" w:rsidRPr="00386B86" w:rsidRDefault="007446B2" w:rsidP="00603A39">
            <w:pPr>
              <w:autoSpaceDE w:val="0"/>
              <w:autoSpaceDN w:val="0"/>
              <w:adjustRightInd w:val="0"/>
              <w:rPr>
                <w:rFonts w:cs="CIDFont+F1"/>
              </w:rPr>
            </w:pPr>
          </w:p>
        </w:tc>
      </w:tr>
      <w:tr w:rsidR="007446B2" w14:paraId="47AED29E" w14:textId="77777777" w:rsidTr="00603A39">
        <w:tc>
          <w:tcPr>
            <w:tcW w:w="6232" w:type="dxa"/>
          </w:tcPr>
          <w:p w14:paraId="61979F7A" w14:textId="77777777" w:rsidR="007446B2" w:rsidRPr="00386B86" w:rsidRDefault="007446B2" w:rsidP="00603A39">
            <w:pPr>
              <w:autoSpaceDE w:val="0"/>
              <w:autoSpaceDN w:val="0"/>
              <w:adjustRightInd w:val="0"/>
              <w:rPr>
                <w:rFonts w:cs="CIDFont+F1"/>
              </w:rPr>
            </w:pPr>
            <w:r w:rsidRPr="00386B86">
              <w:rPr>
                <w:rFonts w:cs="CIDFont+F1"/>
              </w:rPr>
              <w:t>C - Development &amp; Delivery of Final RMP</w:t>
            </w:r>
            <w:r>
              <w:rPr>
                <w:rFonts w:cs="CIDFont+F1"/>
              </w:rPr>
              <w:t xml:space="preserve"> report</w:t>
            </w:r>
            <w:r w:rsidRPr="00386B86">
              <w:rPr>
                <w:rFonts w:cs="CIDFont+F1"/>
              </w:rPr>
              <w:t xml:space="preserve"> &amp; Strategy for Impleme</w:t>
            </w:r>
            <w:r w:rsidRPr="0063094B">
              <w:rPr>
                <w:rFonts w:cs="CIDFont+F1"/>
              </w:rPr>
              <w:t>ntation for Clogherhead and also separately for Dunleer.</w:t>
            </w:r>
            <w:r>
              <w:rPr>
                <w:rFonts w:cs="CIDFont+F1"/>
              </w:rPr>
              <w:t xml:space="preserve"> </w:t>
            </w:r>
          </w:p>
        </w:tc>
        <w:tc>
          <w:tcPr>
            <w:tcW w:w="2784" w:type="dxa"/>
          </w:tcPr>
          <w:p w14:paraId="10CDF14D" w14:textId="77777777" w:rsidR="007446B2" w:rsidRPr="00386B86" w:rsidRDefault="007446B2" w:rsidP="00603A39">
            <w:pPr>
              <w:autoSpaceDE w:val="0"/>
              <w:autoSpaceDN w:val="0"/>
              <w:adjustRightInd w:val="0"/>
              <w:rPr>
                <w:rFonts w:cs="CIDFont+F1"/>
              </w:rPr>
            </w:pPr>
          </w:p>
        </w:tc>
      </w:tr>
      <w:tr w:rsidR="007446B2" w14:paraId="73082DF2" w14:textId="77777777" w:rsidTr="00603A39">
        <w:tc>
          <w:tcPr>
            <w:tcW w:w="6232" w:type="dxa"/>
          </w:tcPr>
          <w:p w14:paraId="18D2C15B" w14:textId="77777777" w:rsidR="007446B2" w:rsidRPr="00386B86" w:rsidRDefault="007446B2" w:rsidP="00603A39">
            <w:pPr>
              <w:autoSpaceDE w:val="0"/>
              <w:autoSpaceDN w:val="0"/>
              <w:adjustRightInd w:val="0"/>
              <w:rPr>
                <w:rFonts w:cs="CIDFont+F2"/>
                <w:b/>
                <w:bCs/>
              </w:rPr>
            </w:pPr>
            <w:r w:rsidRPr="00386B86">
              <w:rPr>
                <w:rFonts w:cs="CIDFont+F2"/>
                <w:b/>
                <w:bCs/>
              </w:rPr>
              <w:t>Total Tender Price Optio</w:t>
            </w:r>
            <w:r w:rsidRPr="00386B86">
              <w:rPr>
                <w:rFonts w:cs="CIDFont+F1"/>
                <w:b/>
                <w:bCs/>
              </w:rPr>
              <w:t xml:space="preserve">n </w:t>
            </w:r>
            <w:r w:rsidRPr="00386B86">
              <w:rPr>
                <w:rFonts w:cs="CIDFont+F2"/>
                <w:b/>
                <w:bCs/>
              </w:rPr>
              <w:t>No. 1 (A+B+C)</w:t>
            </w:r>
          </w:p>
        </w:tc>
        <w:tc>
          <w:tcPr>
            <w:tcW w:w="2784" w:type="dxa"/>
          </w:tcPr>
          <w:p w14:paraId="68507E3F" w14:textId="77777777" w:rsidR="007446B2" w:rsidRPr="00386B86" w:rsidRDefault="007446B2" w:rsidP="00603A39">
            <w:pPr>
              <w:autoSpaceDE w:val="0"/>
              <w:autoSpaceDN w:val="0"/>
              <w:adjustRightInd w:val="0"/>
              <w:rPr>
                <w:rFonts w:cs="CIDFont+F1"/>
              </w:rPr>
            </w:pPr>
          </w:p>
        </w:tc>
      </w:tr>
    </w:tbl>
    <w:p w14:paraId="5BD329ED" w14:textId="77777777" w:rsidR="00E4388D" w:rsidRPr="00721974" w:rsidRDefault="00E4388D" w:rsidP="00E4388D">
      <w:pPr>
        <w:autoSpaceDE w:val="0"/>
        <w:autoSpaceDN w:val="0"/>
        <w:adjustRightInd w:val="0"/>
        <w:spacing w:after="0" w:line="240" w:lineRule="auto"/>
        <w:rPr>
          <w:rFonts w:cs="CIDFont+F6"/>
        </w:rPr>
      </w:pPr>
      <w:r w:rsidRPr="00721974">
        <w:rPr>
          <w:rFonts w:cs="CIDFont+F1"/>
        </w:rPr>
        <w:t>(*</w:t>
      </w:r>
      <w:r w:rsidRPr="00721974">
        <w:rPr>
          <w:rFonts w:cs="CIDFont+F6"/>
        </w:rPr>
        <w:t xml:space="preserve">Note: A Provisional Sum is an estimated amount of money included for work whose details are not finalised or fully known. The Provisional Sum allows for flexibility in the contract price </w:t>
      </w:r>
      <w:r w:rsidRPr="00721974">
        <w:rPr>
          <w:rFonts w:cs="CIDFont+F6"/>
        </w:rPr>
        <w:lastRenderedPageBreak/>
        <w:t>when certain aspects of the project cannot be fully defined. Tenderers should note that the rates and prices for the notional areas provided for in connection with both Hydraulic Analysis and Lidar / Topographical Surveying shall be used for pricing of these elements as and if the need arises as part of the commission the actual required areas may be higher or lower than the tendered notional areas or the provisional sums may not be required at all).</w:t>
      </w:r>
    </w:p>
    <w:p w14:paraId="380636D0" w14:textId="77777777" w:rsidR="00D74A75" w:rsidRPr="00721974" w:rsidRDefault="00D74A75"/>
    <w:p w14:paraId="1C8FE59C" w14:textId="77777777" w:rsidR="007446B2" w:rsidRPr="00721974" w:rsidRDefault="007446B2" w:rsidP="007446B2">
      <w:pPr>
        <w:autoSpaceDE w:val="0"/>
        <w:autoSpaceDN w:val="0"/>
        <w:adjustRightInd w:val="0"/>
        <w:spacing w:after="0" w:line="240" w:lineRule="auto"/>
        <w:rPr>
          <w:rFonts w:cs="CIDFont+F1"/>
        </w:rPr>
      </w:pPr>
      <w:r w:rsidRPr="00721974">
        <w:rPr>
          <w:rFonts w:cs="CIDFont+F1"/>
        </w:rPr>
        <w:t>Tenderers shall provide rates below for time-charges for staff resources in accordance with the following format.</w:t>
      </w:r>
    </w:p>
    <w:p w14:paraId="57685A93" w14:textId="77777777" w:rsidR="007446B2" w:rsidRPr="00721974" w:rsidRDefault="007446B2" w:rsidP="007446B2">
      <w:pPr>
        <w:autoSpaceDE w:val="0"/>
        <w:autoSpaceDN w:val="0"/>
        <w:adjustRightInd w:val="0"/>
        <w:spacing w:after="0" w:line="240" w:lineRule="auto"/>
        <w:rPr>
          <w:rFonts w:cs="CIDFont+F1"/>
        </w:rPr>
      </w:pPr>
    </w:p>
    <w:tbl>
      <w:tblPr>
        <w:tblStyle w:val="TableGrid"/>
        <w:tblW w:w="0" w:type="auto"/>
        <w:jc w:val="center"/>
        <w:tblLook w:val="04A0" w:firstRow="1" w:lastRow="0" w:firstColumn="1" w:lastColumn="0" w:noHBand="0" w:noVBand="1"/>
      </w:tblPr>
      <w:tblGrid>
        <w:gridCol w:w="3261"/>
        <w:gridCol w:w="2121"/>
      </w:tblGrid>
      <w:tr w:rsidR="007446B2" w:rsidRPr="009A4A7C" w14:paraId="76CFDF55" w14:textId="77777777" w:rsidTr="00603A39">
        <w:trPr>
          <w:jc w:val="center"/>
        </w:trPr>
        <w:tc>
          <w:tcPr>
            <w:tcW w:w="3261" w:type="dxa"/>
            <w:shd w:val="clear" w:color="auto" w:fill="D9D9D9" w:themeFill="background1" w:themeFillShade="D9"/>
          </w:tcPr>
          <w:p w14:paraId="5967AF7D" w14:textId="77777777" w:rsidR="007446B2" w:rsidRPr="00721974" w:rsidRDefault="007446B2" w:rsidP="00603A39">
            <w:pPr>
              <w:autoSpaceDE w:val="0"/>
              <w:autoSpaceDN w:val="0"/>
              <w:adjustRightInd w:val="0"/>
              <w:jc w:val="center"/>
              <w:rPr>
                <w:rFonts w:cs="CIDFont+F1"/>
                <w:b/>
                <w:bCs/>
              </w:rPr>
            </w:pPr>
            <w:r w:rsidRPr="00721974">
              <w:rPr>
                <w:rFonts w:cs="CIDFont+F1"/>
                <w:b/>
                <w:bCs/>
              </w:rPr>
              <w:t>Grade</w:t>
            </w:r>
          </w:p>
        </w:tc>
        <w:tc>
          <w:tcPr>
            <w:tcW w:w="2121" w:type="dxa"/>
            <w:shd w:val="clear" w:color="auto" w:fill="D9D9D9" w:themeFill="background1" w:themeFillShade="D9"/>
          </w:tcPr>
          <w:p w14:paraId="79C43270" w14:textId="77777777" w:rsidR="007446B2" w:rsidRPr="009A4A7C" w:rsidRDefault="007446B2" w:rsidP="00603A39">
            <w:pPr>
              <w:autoSpaceDE w:val="0"/>
              <w:autoSpaceDN w:val="0"/>
              <w:adjustRightInd w:val="0"/>
              <w:jc w:val="center"/>
              <w:rPr>
                <w:rFonts w:cs="CIDFont+F1"/>
                <w:b/>
                <w:bCs/>
              </w:rPr>
            </w:pPr>
            <w:r w:rsidRPr="00721974">
              <w:rPr>
                <w:rFonts w:cs="CIDFont+F1"/>
                <w:b/>
                <w:bCs/>
              </w:rPr>
              <w:t>Hourly Rate</w:t>
            </w:r>
          </w:p>
        </w:tc>
      </w:tr>
      <w:tr w:rsidR="007446B2" w:rsidRPr="009A4A7C" w14:paraId="7FAD08C8" w14:textId="77777777" w:rsidTr="00603A39">
        <w:trPr>
          <w:jc w:val="center"/>
        </w:trPr>
        <w:tc>
          <w:tcPr>
            <w:tcW w:w="3261" w:type="dxa"/>
          </w:tcPr>
          <w:p w14:paraId="1FB7A868" w14:textId="77777777" w:rsidR="007446B2" w:rsidRPr="009A4A7C" w:rsidRDefault="007446B2" w:rsidP="00603A39">
            <w:pPr>
              <w:autoSpaceDE w:val="0"/>
              <w:autoSpaceDN w:val="0"/>
              <w:adjustRightInd w:val="0"/>
              <w:rPr>
                <w:rFonts w:cs="CIDFont+F1"/>
              </w:rPr>
            </w:pPr>
            <w:r w:rsidRPr="009A4A7C">
              <w:rPr>
                <w:rFonts w:cs="CIDFont+F1"/>
              </w:rPr>
              <w:t xml:space="preserve">Project Manager / Senior Nature Based </w:t>
            </w:r>
            <w:proofErr w:type="spellStart"/>
            <w:r w:rsidRPr="009A4A7C">
              <w:rPr>
                <w:rFonts w:cs="CIDFont+F1"/>
              </w:rPr>
              <w:t>SuDs</w:t>
            </w:r>
            <w:proofErr w:type="spellEnd"/>
            <w:r w:rsidRPr="009A4A7C">
              <w:rPr>
                <w:rFonts w:cs="CIDFont+F1"/>
              </w:rPr>
              <w:t xml:space="preserve"> Designer</w:t>
            </w:r>
          </w:p>
        </w:tc>
        <w:tc>
          <w:tcPr>
            <w:tcW w:w="2121" w:type="dxa"/>
          </w:tcPr>
          <w:p w14:paraId="63C4603E" w14:textId="77777777" w:rsidR="007446B2" w:rsidRPr="009A4A7C" w:rsidRDefault="007446B2" w:rsidP="00603A39">
            <w:pPr>
              <w:autoSpaceDE w:val="0"/>
              <w:autoSpaceDN w:val="0"/>
              <w:adjustRightInd w:val="0"/>
              <w:jc w:val="center"/>
              <w:rPr>
                <w:rFonts w:cs="CIDFont+F1"/>
              </w:rPr>
            </w:pPr>
          </w:p>
        </w:tc>
      </w:tr>
      <w:tr w:rsidR="007446B2" w:rsidRPr="009A4A7C" w14:paraId="37375540" w14:textId="77777777" w:rsidTr="00603A39">
        <w:trPr>
          <w:jc w:val="center"/>
        </w:trPr>
        <w:tc>
          <w:tcPr>
            <w:tcW w:w="3261" w:type="dxa"/>
          </w:tcPr>
          <w:p w14:paraId="2C36CDD4" w14:textId="77777777" w:rsidR="007446B2" w:rsidRPr="009A4A7C" w:rsidRDefault="007446B2" w:rsidP="00603A39">
            <w:pPr>
              <w:autoSpaceDE w:val="0"/>
              <w:autoSpaceDN w:val="0"/>
              <w:adjustRightInd w:val="0"/>
              <w:rPr>
                <w:rFonts w:cs="CIDFont+F1"/>
              </w:rPr>
            </w:pPr>
            <w:r w:rsidRPr="009A4A7C">
              <w:rPr>
                <w:rFonts w:cs="CIDFont+F1"/>
              </w:rPr>
              <w:t>Project Engineer</w:t>
            </w:r>
          </w:p>
        </w:tc>
        <w:tc>
          <w:tcPr>
            <w:tcW w:w="2121" w:type="dxa"/>
          </w:tcPr>
          <w:p w14:paraId="4D830A84" w14:textId="77777777" w:rsidR="007446B2" w:rsidRPr="009A4A7C" w:rsidRDefault="007446B2" w:rsidP="00603A39">
            <w:pPr>
              <w:autoSpaceDE w:val="0"/>
              <w:autoSpaceDN w:val="0"/>
              <w:adjustRightInd w:val="0"/>
              <w:jc w:val="center"/>
              <w:rPr>
                <w:rFonts w:cs="CIDFont+F1"/>
              </w:rPr>
            </w:pPr>
          </w:p>
        </w:tc>
      </w:tr>
      <w:tr w:rsidR="007446B2" w:rsidRPr="009A4A7C" w14:paraId="7BFE25CE" w14:textId="77777777" w:rsidTr="00603A39">
        <w:trPr>
          <w:jc w:val="center"/>
        </w:trPr>
        <w:tc>
          <w:tcPr>
            <w:tcW w:w="3261" w:type="dxa"/>
          </w:tcPr>
          <w:p w14:paraId="60CE5649" w14:textId="77777777" w:rsidR="007446B2" w:rsidRPr="009A4A7C" w:rsidRDefault="007446B2" w:rsidP="00603A39">
            <w:pPr>
              <w:autoSpaceDE w:val="0"/>
              <w:autoSpaceDN w:val="0"/>
              <w:adjustRightInd w:val="0"/>
              <w:rPr>
                <w:rFonts w:cs="CIDFont+F1"/>
              </w:rPr>
            </w:pPr>
            <w:r w:rsidRPr="009A4A7C">
              <w:rPr>
                <w:rFonts w:cs="CIDFont+F1"/>
              </w:rPr>
              <w:t>Hydrologist / Hydrogeologist</w:t>
            </w:r>
          </w:p>
        </w:tc>
        <w:tc>
          <w:tcPr>
            <w:tcW w:w="2121" w:type="dxa"/>
          </w:tcPr>
          <w:p w14:paraId="66D106C8" w14:textId="77777777" w:rsidR="007446B2" w:rsidRPr="009A4A7C" w:rsidRDefault="007446B2" w:rsidP="00603A39">
            <w:pPr>
              <w:autoSpaceDE w:val="0"/>
              <w:autoSpaceDN w:val="0"/>
              <w:adjustRightInd w:val="0"/>
              <w:jc w:val="center"/>
              <w:rPr>
                <w:rFonts w:cs="CIDFont+F1"/>
              </w:rPr>
            </w:pPr>
          </w:p>
        </w:tc>
      </w:tr>
      <w:tr w:rsidR="007446B2" w:rsidRPr="009A4A7C" w14:paraId="79A77B0E" w14:textId="77777777" w:rsidTr="00603A39">
        <w:trPr>
          <w:jc w:val="center"/>
        </w:trPr>
        <w:tc>
          <w:tcPr>
            <w:tcW w:w="3261" w:type="dxa"/>
          </w:tcPr>
          <w:p w14:paraId="5FFD5967" w14:textId="77777777" w:rsidR="007446B2" w:rsidRPr="009A4A7C" w:rsidRDefault="007446B2" w:rsidP="00603A39">
            <w:pPr>
              <w:autoSpaceDE w:val="0"/>
              <w:autoSpaceDN w:val="0"/>
              <w:adjustRightInd w:val="0"/>
              <w:rPr>
                <w:rFonts w:cs="CIDFont+F1"/>
              </w:rPr>
            </w:pPr>
            <w:r w:rsidRPr="009A4A7C">
              <w:rPr>
                <w:rFonts w:cs="CIDFont+F1"/>
              </w:rPr>
              <w:t>Landscape Architect</w:t>
            </w:r>
          </w:p>
        </w:tc>
        <w:tc>
          <w:tcPr>
            <w:tcW w:w="2121" w:type="dxa"/>
          </w:tcPr>
          <w:p w14:paraId="155BB124" w14:textId="77777777" w:rsidR="007446B2" w:rsidRPr="009A4A7C" w:rsidRDefault="007446B2" w:rsidP="00603A39">
            <w:pPr>
              <w:autoSpaceDE w:val="0"/>
              <w:autoSpaceDN w:val="0"/>
              <w:adjustRightInd w:val="0"/>
              <w:jc w:val="center"/>
              <w:rPr>
                <w:rFonts w:cs="CIDFont+F1"/>
              </w:rPr>
            </w:pPr>
          </w:p>
        </w:tc>
      </w:tr>
      <w:tr w:rsidR="007446B2" w:rsidRPr="009A4A7C" w14:paraId="0C63F171" w14:textId="77777777" w:rsidTr="00603A39">
        <w:trPr>
          <w:jc w:val="center"/>
        </w:trPr>
        <w:tc>
          <w:tcPr>
            <w:tcW w:w="3261" w:type="dxa"/>
          </w:tcPr>
          <w:p w14:paraId="2928C525" w14:textId="77777777" w:rsidR="007446B2" w:rsidRPr="009A4A7C" w:rsidRDefault="007446B2" w:rsidP="00603A39">
            <w:pPr>
              <w:autoSpaceDE w:val="0"/>
              <w:autoSpaceDN w:val="0"/>
              <w:adjustRightInd w:val="0"/>
              <w:rPr>
                <w:rFonts w:cs="CIDFont+F1"/>
              </w:rPr>
            </w:pPr>
            <w:r w:rsidRPr="009A4A7C">
              <w:rPr>
                <w:rFonts w:cs="CIDFont+F1"/>
              </w:rPr>
              <w:t>Ecologist</w:t>
            </w:r>
          </w:p>
        </w:tc>
        <w:tc>
          <w:tcPr>
            <w:tcW w:w="2121" w:type="dxa"/>
          </w:tcPr>
          <w:p w14:paraId="1C1FD610" w14:textId="77777777" w:rsidR="007446B2" w:rsidRPr="009A4A7C" w:rsidRDefault="007446B2" w:rsidP="00603A39">
            <w:pPr>
              <w:autoSpaceDE w:val="0"/>
              <w:autoSpaceDN w:val="0"/>
              <w:adjustRightInd w:val="0"/>
              <w:jc w:val="center"/>
              <w:rPr>
                <w:rFonts w:cs="CIDFont+F1"/>
              </w:rPr>
            </w:pPr>
          </w:p>
        </w:tc>
      </w:tr>
      <w:tr w:rsidR="007446B2" w:rsidRPr="009A4A7C" w14:paraId="7D5996F5" w14:textId="77777777" w:rsidTr="00603A39">
        <w:trPr>
          <w:jc w:val="center"/>
        </w:trPr>
        <w:tc>
          <w:tcPr>
            <w:tcW w:w="3261" w:type="dxa"/>
          </w:tcPr>
          <w:p w14:paraId="7132366B" w14:textId="77777777" w:rsidR="007446B2" w:rsidRPr="009A4A7C" w:rsidRDefault="007446B2" w:rsidP="00603A39">
            <w:pPr>
              <w:autoSpaceDE w:val="0"/>
              <w:autoSpaceDN w:val="0"/>
              <w:adjustRightInd w:val="0"/>
              <w:rPr>
                <w:rFonts w:cs="CIDFont+F1"/>
              </w:rPr>
            </w:pPr>
            <w:r w:rsidRPr="009A4A7C">
              <w:rPr>
                <w:rFonts w:cs="CIDFont+F1"/>
              </w:rPr>
              <w:t>Technician with GIS expertise</w:t>
            </w:r>
          </w:p>
        </w:tc>
        <w:tc>
          <w:tcPr>
            <w:tcW w:w="2121" w:type="dxa"/>
          </w:tcPr>
          <w:p w14:paraId="2E5E93D1" w14:textId="77777777" w:rsidR="007446B2" w:rsidRPr="009A4A7C" w:rsidRDefault="007446B2" w:rsidP="00603A39">
            <w:pPr>
              <w:autoSpaceDE w:val="0"/>
              <w:autoSpaceDN w:val="0"/>
              <w:adjustRightInd w:val="0"/>
              <w:jc w:val="center"/>
              <w:rPr>
                <w:rFonts w:cs="CIDFont+F1"/>
              </w:rPr>
            </w:pPr>
          </w:p>
        </w:tc>
      </w:tr>
      <w:tr w:rsidR="007446B2" w:rsidRPr="009A4A7C" w14:paraId="23D9849A" w14:textId="77777777" w:rsidTr="00603A39">
        <w:trPr>
          <w:jc w:val="center"/>
        </w:trPr>
        <w:tc>
          <w:tcPr>
            <w:tcW w:w="3261" w:type="dxa"/>
          </w:tcPr>
          <w:p w14:paraId="710133A1" w14:textId="77777777" w:rsidR="007446B2" w:rsidRPr="009A4A7C" w:rsidRDefault="007446B2" w:rsidP="00603A39">
            <w:pPr>
              <w:autoSpaceDE w:val="0"/>
              <w:autoSpaceDN w:val="0"/>
              <w:adjustRightInd w:val="0"/>
              <w:rPr>
                <w:rFonts w:cs="CIDFont+F1"/>
              </w:rPr>
            </w:pPr>
            <w:r w:rsidRPr="009A4A7C">
              <w:rPr>
                <w:rFonts w:cs="CIDFont+F1"/>
              </w:rPr>
              <w:t>Project Administrator</w:t>
            </w:r>
          </w:p>
        </w:tc>
        <w:tc>
          <w:tcPr>
            <w:tcW w:w="2121" w:type="dxa"/>
          </w:tcPr>
          <w:p w14:paraId="5626A6CA" w14:textId="77777777" w:rsidR="007446B2" w:rsidRPr="009A4A7C" w:rsidRDefault="007446B2" w:rsidP="00603A39">
            <w:pPr>
              <w:autoSpaceDE w:val="0"/>
              <w:autoSpaceDN w:val="0"/>
              <w:adjustRightInd w:val="0"/>
              <w:jc w:val="center"/>
              <w:rPr>
                <w:rFonts w:cs="CIDFont+F1"/>
              </w:rPr>
            </w:pPr>
          </w:p>
        </w:tc>
      </w:tr>
      <w:tr w:rsidR="007446B2" w:rsidRPr="009A4A7C" w14:paraId="1DBDA4FB" w14:textId="77777777" w:rsidTr="00603A39">
        <w:trPr>
          <w:jc w:val="center"/>
        </w:trPr>
        <w:tc>
          <w:tcPr>
            <w:tcW w:w="3261" w:type="dxa"/>
          </w:tcPr>
          <w:p w14:paraId="6AC0CD07" w14:textId="77777777" w:rsidR="007446B2" w:rsidRPr="009A4A7C" w:rsidRDefault="007446B2" w:rsidP="00603A39">
            <w:pPr>
              <w:autoSpaceDE w:val="0"/>
              <w:autoSpaceDN w:val="0"/>
              <w:adjustRightInd w:val="0"/>
              <w:rPr>
                <w:rFonts w:cs="CIDFont+F1"/>
              </w:rPr>
            </w:pPr>
            <w:r>
              <w:rPr>
                <w:rFonts w:cs="CIDFont+F1"/>
              </w:rPr>
              <w:t>PSDP</w:t>
            </w:r>
          </w:p>
        </w:tc>
        <w:tc>
          <w:tcPr>
            <w:tcW w:w="2121" w:type="dxa"/>
          </w:tcPr>
          <w:p w14:paraId="01867185" w14:textId="77777777" w:rsidR="007446B2" w:rsidRPr="009A4A7C" w:rsidRDefault="007446B2" w:rsidP="00603A39">
            <w:pPr>
              <w:autoSpaceDE w:val="0"/>
              <w:autoSpaceDN w:val="0"/>
              <w:adjustRightInd w:val="0"/>
              <w:jc w:val="center"/>
              <w:rPr>
                <w:rFonts w:cs="CIDFont+F1"/>
              </w:rPr>
            </w:pPr>
          </w:p>
        </w:tc>
      </w:tr>
      <w:tr w:rsidR="007446B2" w:rsidRPr="009A4A7C" w14:paraId="026D6F28" w14:textId="77777777" w:rsidTr="00603A39">
        <w:trPr>
          <w:jc w:val="center"/>
        </w:trPr>
        <w:tc>
          <w:tcPr>
            <w:tcW w:w="3261" w:type="dxa"/>
          </w:tcPr>
          <w:p w14:paraId="0F6EE45D" w14:textId="77777777" w:rsidR="007446B2" w:rsidRPr="009A4A7C" w:rsidRDefault="007446B2" w:rsidP="00603A39">
            <w:pPr>
              <w:autoSpaceDE w:val="0"/>
              <w:autoSpaceDN w:val="0"/>
              <w:adjustRightInd w:val="0"/>
              <w:rPr>
                <w:rFonts w:cs="CIDFont+F1"/>
              </w:rPr>
            </w:pPr>
            <w:r w:rsidRPr="009A4A7C">
              <w:rPr>
                <w:rFonts w:cs="CIDFont+F1"/>
              </w:rPr>
              <w:t>Other (Please Specify)</w:t>
            </w:r>
          </w:p>
        </w:tc>
        <w:tc>
          <w:tcPr>
            <w:tcW w:w="2121" w:type="dxa"/>
          </w:tcPr>
          <w:p w14:paraId="2C3B8516" w14:textId="77777777" w:rsidR="007446B2" w:rsidRPr="009A4A7C" w:rsidRDefault="007446B2" w:rsidP="00603A39">
            <w:pPr>
              <w:autoSpaceDE w:val="0"/>
              <w:autoSpaceDN w:val="0"/>
              <w:adjustRightInd w:val="0"/>
              <w:jc w:val="center"/>
              <w:rPr>
                <w:rFonts w:cs="CIDFont+F1"/>
              </w:rPr>
            </w:pPr>
          </w:p>
        </w:tc>
      </w:tr>
    </w:tbl>
    <w:p w14:paraId="752AD90F" w14:textId="77777777" w:rsidR="007446B2" w:rsidRDefault="007446B2" w:rsidP="00877458">
      <w:pPr>
        <w:pStyle w:val="DefaultText"/>
        <w:rPr>
          <w:rFonts w:ascii="Arial" w:hAnsi="Arial" w:cs="Arial"/>
          <w:sz w:val="22"/>
          <w:lang w:val="en-GB"/>
        </w:rPr>
      </w:pPr>
    </w:p>
    <w:p w14:paraId="388D3751" w14:textId="77777777" w:rsidR="007446B2" w:rsidRDefault="007446B2" w:rsidP="00877458">
      <w:pPr>
        <w:pStyle w:val="DefaultText"/>
        <w:rPr>
          <w:rFonts w:ascii="Arial" w:hAnsi="Arial" w:cs="Arial"/>
          <w:sz w:val="22"/>
          <w:lang w:val="en-GB"/>
        </w:rPr>
      </w:pPr>
    </w:p>
    <w:p w14:paraId="6F715CAE" w14:textId="07D60512"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380365A9" w:rsidR="003F5BB3" w:rsidRPr="00444BB2" w:rsidRDefault="003F5BB3" w:rsidP="003F5BB3">
      <w:pPr>
        <w:pStyle w:val="ListParagraph"/>
        <w:numPr>
          <w:ilvl w:val="0"/>
          <w:numId w:val="4"/>
        </w:numPr>
        <w:spacing w:before="0"/>
        <w:jc w:val="left"/>
        <w:rPr>
          <w:b/>
        </w:rPr>
      </w:pPr>
      <w:r w:rsidRPr="00444BB2">
        <w:t>Will keep this offer for the contract open for acceptance by you for a period of 12 months from the date of deadline for submission of Tenders,</w:t>
      </w:r>
    </w:p>
    <w:p w14:paraId="3C5B62FF" w14:textId="77777777" w:rsidR="007446B2" w:rsidRDefault="003F5BB3" w:rsidP="007446B2">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287F7294" w:rsidR="006F1782" w:rsidRPr="007446B2" w:rsidRDefault="006F1782" w:rsidP="007446B2">
      <w:pPr>
        <w:pStyle w:val="ListParagraph"/>
        <w:numPr>
          <w:ilvl w:val="0"/>
          <w:numId w:val="4"/>
        </w:numPr>
        <w:spacing w:before="0"/>
        <w:jc w:val="left"/>
        <w:rPr>
          <w:b/>
        </w:rPr>
      </w:pPr>
      <w:r w:rsidRPr="007446B2">
        <w:rPr>
          <w:bCs/>
          <w:color w:val="auto"/>
        </w:rPr>
        <w:t xml:space="preserve">Have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lastRenderedPageBreak/>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3A3BA9F1"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r w:rsidR="00721974" w:rsidRPr="00444BB2">
        <w:t>information,</w:t>
      </w:r>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1" w:name="_Hlk491592638"/>
      <w:r w:rsidRPr="00704E58">
        <w:t>Agree that as a condition of award, it shall be our sole responsibility to fulfil the obligations under the Contract</w:t>
      </w:r>
      <w:r w:rsidR="00FD658D">
        <w:t>.</w:t>
      </w:r>
    </w:p>
    <w:bookmarkEnd w:id="21"/>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083BC215" w14:textId="77777777" w:rsidR="007446B2" w:rsidRDefault="007446B2" w:rsidP="003F5BB3">
      <w:pPr>
        <w:pStyle w:val="BodyText3"/>
      </w:pPr>
    </w:p>
    <w:p w14:paraId="2FD907D6" w14:textId="77777777" w:rsidR="007446B2" w:rsidRDefault="007446B2" w:rsidP="003F5BB3">
      <w:pPr>
        <w:pStyle w:val="BodyText3"/>
      </w:pPr>
    </w:p>
    <w:p w14:paraId="79E9F170" w14:textId="2595B4F4" w:rsidR="008F70F9" w:rsidRDefault="008F70F9" w:rsidP="00A75B89">
      <w:pPr>
        <w:pStyle w:val="Heading1"/>
      </w:pPr>
      <w:bookmarkStart w:id="22" w:name="_Toc237948856"/>
      <w:r>
        <w:lastRenderedPageBreak/>
        <w:t xml:space="preserve">Response </w:t>
      </w:r>
      <w:r w:rsidR="0040539B">
        <w:t>to</w:t>
      </w:r>
      <w:r>
        <w:t xml:space="preserve"> Qualitative </w:t>
      </w:r>
      <w:r w:rsidR="00877458">
        <w:t xml:space="preserve">Award </w:t>
      </w:r>
      <w:r>
        <w:t>Criteria</w:t>
      </w:r>
      <w:bookmarkEnd w:id="17"/>
      <w:bookmarkEnd w:id="22"/>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8"/>
          <w:bookmarkEnd w:id="19"/>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7110C506" w:rsidR="008B45E2" w:rsidRPr="009C4B3D" w:rsidRDefault="004125CC" w:rsidP="006205F0">
            <w:pPr>
              <w:cnfStyle w:val="000000100000" w:firstRow="0" w:lastRow="0" w:firstColumn="0" w:lastColumn="0" w:oddVBand="0" w:evenVBand="0" w:oddHBand="1" w:evenHBand="0" w:firstRowFirstColumn="0" w:firstRowLastColumn="0" w:lastRowFirstColumn="0" w:lastRowLastColumn="0"/>
              <w:rPr>
                <w:highlight w:val="lightGray"/>
              </w:rPr>
            </w:pPr>
            <w:r w:rsidRPr="004125CC">
              <w:t>Experience / Expertise</w:t>
            </w:r>
          </w:p>
        </w:tc>
        <w:tc>
          <w:tcPr>
            <w:tcW w:w="1559" w:type="dxa"/>
            <w:tcBorders>
              <w:top w:val="single" w:sz="4" w:space="0" w:color="auto"/>
            </w:tcBorders>
            <w:shd w:val="clear" w:color="auto" w:fill="auto"/>
            <w:vAlign w:val="center"/>
          </w:tcPr>
          <w:p w14:paraId="349D692B" w14:textId="1DC44D7D" w:rsidR="008B45E2" w:rsidRPr="004125CC" w:rsidRDefault="004125CC"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4125CC">
              <w:rPr>
                <w:color w:val="auto"/>
              </w:rPr>
              <w:t>30</w:t>
            </w:r>
            <w:r w:rsidR="008B45E2" w:rsidRPr="004125CC">
              <w:rPr>
                <w:color w:val="auto"/>
              </w:rPr>
              <w:t>%</w:t>
            </w:r>
          </w:p>
        </w:tc>
        <w:tc>
          <w:tcPr>
            <w:tcW w:w="1250" w:type="dxa"/>
            <w:tcBorders>
              <w:top w:val="single" w:sz="4" w:space="0" w:color="auto"/>
            </w:tcBorders>
            <w:shd w:val="clear" w:color="auto" w:fill="auto"/>
            <w:vAlign w:val="center"/>
          </w:tcPr>
          <w:p w14:paraId="2DBC3779" w14:textId="6DF0A161" w:rsidR="008B45E2" w:rsidRPr="004125CC" w:rsidRDefault="004125CC"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4125CC">
              <w:rPr>
                <w:color w:val="auto"/>
              </w:rPr>
              <w:t>3000</w:t>
            </w:r>
          </w:p>
        </w:tc>
        <w:tc>
          <w:tcPr>
            <w:tcW w:w="1250" w:type="dxa"/>
            <w:tcBorders>
              <w:top w:val="single" w:sz="4" w:space="0" w:color="auto"/>
            </w:tcBorders>
            <w:shd w:val="clear" w:color="auto" w:fill="auto"/>
            <w:vAlign w:val="center"/>
          </w:tcPr>
          <w:p w14:paraId="15D85DE1" w14:textId="01502311" w:rsidR="008B45E2" w:rsidRPr="004125CC" w:rsidRDefault="004125CC"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4125CC">
              <w:rPr>
                <w:color w:val="auto"/>
              </w:rPr>
              <w:t>1500</w:t>
            </w:r>
          </w:p>
        </w:tc>
      </w:tr>
      <w:tr w:rsidR="004125CC"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4125CC" w:rsidRPr="00414BFB" w:rsidRDefault="004125CC" w:rsidP="004125CC">
            <w:r w:rsidRPr="00414BFB">
              <w:t>Instructions</w:t>
            </w:r>
          </w:p>
        </w:tc>
        <w:tc>
          <w:tcPr>
            <w:tcW w:w="7461" w:type="dxa"/>
            <w:gridSpan w:val="4"/>
          </w:tcPr>
          <w:p w14:paraId="62E8F95E" w14:textId="77777777" w:rsidR="004125CC" w:rsidRPr="00987E6E" w:rsidRDefault="004125CC" w:rsidP="004125C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IDFont+F6"/>
              </w:rPr>
            </w:pPr>
            <w:r w:rsidRPr="00987E6E">
              <w:rPr>
                <w:rFonts w:cs="CIDFont+F6"/>
              </w:rPr>
              <w:t>Proposals should contain details of the skills and experience of the team who will be delivering the Rainwater Management Plan (RMP) including the range of relevant professional skills, which would be brought to bear, and the names and CVs of all proposed team members with reference to the Detailed Specification of Requirements including staff resourcing in section 2 of this Request for Tender Document.</w:t>
            </w:r>
          </w:p>
          <w:p w14:paraId="1EB387E8" w14:textId="77777777" w:rsidR="004125CC" w:rsidRPr="00987E6E" w:rsidRDefault="004125CC" w:rsidP="004125C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IDFont+F6"/>
              </w:rPr>
            </w:pPr>
            <w:r w:rsidRPr="00987E6E">
              <w:rPr>
                <w:rFonts w:cs="CIDFont+F6"/>
              </w:rPr>
              <w:t>A Team organogram demonstrating a clear management structure for this commission shall be provided under this Criterion.</w:t>
            </w:r>
          </w:p>
          <w:p w14:paraId="68719350" w14:textId="77777777" w:rsidR="004125CC" w:rsidRPr="00987E6E" w:rsidRDefault="004125CC" w:rsidP="004125C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IDFont+F6"/>
              </w:rPr>
            </w:pPr>
            <w:r w:rsidRPr="00987E6E">
              <w:rPr>
                <w:rFonts w:cs="CIDFont+F6"/>
              </w:rPr>
              <w:t>The Tenderers submission under this criterion should demonstrate that their proposed team has the knowledge, expertise and ability to complete this commission as outlined within the Detailed Specification of Requirements.</w:t>
            </w:r>
          </w:p>
          <w:p w14:paraId="682D6191" w14:textId="77777777" w:rsidR="004125CC" w:rsidRPr="00987E6E" w:rsidRDefault="004125CC" w:rsidP="004125C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IDFont+F6"/>
              </w:rPr>
            </w:pPr>
            <w:r w:rsidRPr="00987E6E">
              <w:rPr>
                <w:rFonts w:cs="CIDFont+F6"/>
              </w:rPr>
              <w:t>The CVs of the team will be assessed on the relevance of experience in terms of implementation of Nature-based Solutions and the delivery of RMP’s for settlements and large scales sites.</w:t>
            </w:r>
          </w:p>
          <w:p w14:paraId="3004DB08" w14:textId="77777777" w:rsidR="004125CC" w:rsidRPr="00AC48FB" w:rsidRDefault="004125CC" w:rsidP="004125C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IDFont+F6"/>
              </w:rPr>
            </w:pPr>
            <w:r w:rsidRPr="00987E6E">
              <w:rPr>
                <w:rFonts w:cs="CIDFont+F6"/>
              </w:rPr>
              <w:t>Substitution of team members after the contract has been awarded will not be acceptable without prior consultation with the RMP lead for the Contracting Authority.</w:t>
            </w:r>
          </w:p>
          <w:p w14:paraId="7936F585" w14:textId="45539633" w:rsidR="004125CC" w:rsidRPr="009C4B3D" w:rsidRDefault="004125CC" w:rsidP="004125CC">
            <w:pPr>
              <w:cnfStyle w:val="000000000000" w:firstRow="0" w:lastRow="0" w:firstColumn="0" w:lastColumn="0" w:oddVBand="0" w:evenVBand="0" w:oddHBand="0" w:evenHBand="0" w:firstRowFirstColumn="0" w:firstRowLastColumn="0" w:lastRowFirstColumn="0" w:lastRowLastColumn="0"/>
              <w:rPr>
                <w:highlight w:val="lightGray"/>
              </w:rPr>
            </w:pPr>
            <w:r w:rsidRPr="00987E6E">
              <w:rPr>
                <w:rFonts w:cs="CIDFont+F9"/>
                <w:b/>
                <w:bCs/>
              </w:rPr>
              <w:t xml:space="preserve">A page limit of 3 No. A4 pages printed both sides applies, excluding </w:t>
            </w:r>
            <w:proofErr w:type="gramStart"/>
            <w:r w:rsidRPr="00987E6E">
              <w:rPr>
                <w:rFonts w:cs="CIDFont+F9"/>
                <w:b/>
                <w:bCs/>
              </w:rPr>
              <w:t>CV’s</w:t>
            </w:r>
            <w:proofErr w:type="gramEnd"/>
            <w:r w:rsidRPr="00987E6E">
              <w:rPr>
                <w:rFonts w:cs="CIDFont+F9"/>
                <w:b/>
                <w:bCs/>
              </w:rPr>
              <w:t xml:space="preserve">. A page limit of 1 No. A4 page printed both sides applies for each person’s </w:t>
            </w:r>
            <w:proofErr w:type="gramStart"/>
            <w:r w:rsidRPr="00987E6E">
              <w:rPr>
                <w:rFonts w:cs="CIDFont+F9"/>
                <w:b/>
                <w:bCs/>
              </w:rPr>
              <w:t>CV’s</w:t>
            </w:r>
            <w:proofErr w:type="gramEnd"/>
            <w:r w:rsidRPr="00987E6E">
              <w:rPr>
                <w:rFonts w:cs="CIDFont+F9"/>
                <w:b/>
                <w:bCs/>
              </w:rPr>
              <w:t>. Any pages exceeding these limits will not be read or considered.</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60DA4F53" w:rsidR="007A5870" w:rsidRPr="004125CC" w:rsidRDefault="004125CC" w:rsidP="006205F0">
            <w:pPr>
              <w:cnfStyle w:val="000000100000" w:firstRow="0" w:lastRow="0" w:firstColumn="0" w:lastColumn="0" w:oddVBand="0" w:evenVBand="0" w:oddHBand="1" w:evenHBand="0" w:firstRowFirstColumn="0" w:firstRowLastColumn="0" w:lastRowFirstColumn="0" w:lastRowLastColumn="0"/>
              <w:rPr>
                <w:color w:val="auto"/>
              </w:rPr>
            </w:pPr>
            <w:r w:rsidRPr="004125CC">
              <w:rPr>
                <w:rFonts w:cs="CIDFont+F1"/>
                <w:color w:val="auto"/>
              </w:rPr>
              <w:t>Methodology</w:t>
            </w:r>
          </w:p>
        </w:tc>
        <w:tc>
          <w:tcPr>
            <w:tcW w:w="1559" w:type="dxa"/>
            <w:tcBorders>
              <w:top w:val="single" w:sz="4" w:space="0" w:color="auto"/>
            </w:tcBorders>
            <w:shd w:val="clear" w:color="auto" w:fill="auto"/>
          </w:tcPr>
          <w:p w14:paraId="4E9E07F3" w14:textId="3AD07840" w:rsidR="007A5870" w:rsidRPr="004125CC" w:rsidRDefault="004125CC" w:rsidP="006205F0">
            <w:pPr>
              <w:cnfStyle w:val="000000100000" w:firstRow="0" w:lastRow="0" w:firstColumn="0" w:lastColumn="0" w:oddVBand="0" w:evenVBand="0" w:oddHBand="1" w:evenHBand="0" w:firstRowFirstColumn="0" w:firstRowLastColumn="0" w:lastRowFirstColumn="0" w:lastRowLastColumn="0"/>
              <w:rPr>
                <w:color w:val="auto"/>
              </w:rPr>
            </w:pPr>
            <w:r w:rsidRPr="004125CC">
              <w:rPr>
                <w:color w:val="auto"/>
              </w:rPr>
              <w:t>30</w:t>
            </w:r>
            <w:r w:rsidR="007A5870" w:rsidRPr="004125CC">
              <w:rPr>
                <w:color w:val="auto"/>
              </w:rPr>
              <w:t>%</w:t>
            </w:r>
          </w:p>
        </w:tc>
        <w:tc>
          <w:tcPr>
            <w:tcW w:w="1250" w:type="dxa"/>
            <w:tcBorders>
              <w:top w:val="single" w:sz="4" w:space="0" w:color="auto"/>
            </w:tcBorders>
            <w:shd w:val="clear" w:color="auto" w:fill="auto"/>
          </w:tcPr>
          <w:p w14:paraId="1FA3E23A" w14:textId="0EBCFA3F" w:rsidR="007A5870" w:rsidRPr="004125CC" w:rsidRDefault="004125CC" w:rsidP="006205F0">
            <w:pPr>
              <w:cnfStyle w:val="000000100000" w:firstRow="0" w:lastRow="0" w:firstColumn="0" w:lastColumn="0" w:oddVBand="0" w:evenVBand="0" w:oddHBand="1" w:evenHBand="0" w:firstRowFirstColumn="0" w:firstRowLastColumn="0" w:lastRowFirstColumn="0" w:lastRowLastColumn="0"/>
              <w:rPr>
                <w:color w:val="auto"/>
              </w:rPr>
            </w:pPr>
            <w:r w:rsidRPr="004125CC">
              <w:rPr>
                <w:color w:val="auto"/>
              </w:rPr>
              <w:t>3000</w:t>
            </w:r>
          </w:p>
        </w:tc>
        <w:tc>
          <w:tcPr>
            <w:tcW w:w="1250" w:type="dxa"/>
            <w:tcBorders>
              <w:top w:val="single" w:sz="4" w:space="0" w:color="auto"/>
            </w:tcBorders>
            <w:shd w:val="clear" w:color="auto" w:fill="auto"/>
          </w:tcPr>
          <w:p w14:paraId="6D2A8297" w14:textId="2CDD4B86" w:rsidR="007A5870" w:rsidRPr="004125CC" w:rsidRDefault="004125CC" w:rsidP="006205F0">
            <w:pPr>
              <w:cnfStyle w:val="000000100000" w:firstRow="0" w:lastRow="0" w:firstColumn="0" w:lastColumn="0" w:oddVBand="0" w:evenVBand="0" w:oddHBand="1" w:evenHBand="0" w:firstRowFirstColumn="0" w:firstRowLastColumn="0" w:lastRowFirstColumn="0" w:lastRowLastColumn="0"/>
              <w:rPr>
                <w:color w:val="auto"/>
              </w:rPr>
            </w:pPr>
            <w:r w:rsidRPr="004125CC">
              <w:rPr>
                <w:color w:val="auto"/>
              </w:rPr>
              <w:t>1500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11D0F117" w14:textId="77777777" w:rsidR="004125CC" w:rsidRPr="00CC451D" w:rsidRDefault="004125CC" w:rsidP="004125C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IDFont+F6"/>
              </w:rPr>
            </w:pPr>
            <w:r w:rsidRPr="00CC451D">
              <w:rPr>
                <w:rFonts w:cs="CIDFont+F6"/>
              </w:rPr>
              <w:t xml:space="preserve">With consideration to the Detailed Specification of Requirements outlined </w:t>
            </w:r>
            <w:r w:rsidRPr="007F042F">
              <w:rPr>
                <w:rFonts w:cs="CIDFont+F6"/>
              </w:rPr>
              <w:t>in section 2 of the</w:t>
            </w:r>
            <w:r w:rsidRPr="00CC451D">
              <w:rPr>
                <w:rFonts w:cs="CIDFont+F6"/>
              </w:rPr>
              <w:t xml:space="preserve"> Request for Tender Document, Tenderers are required to submit their proposed approach and methodology for the delivery of this commission. Within their response tenders shall include the following:</w:t>
            </w:r>
          </w:p>
          <w:p w14:paraId="17BDC0EC" w14:textId="77777777" w:rsidR="004125CC" w:rsidRPr="00CC451D" w:rsidRDefault="004125CC" w:rsidP="004125CC">
            <w:pPr>
              <w:pStyle w:val="ListParagraph"/>
              <w:numPr>
                <w:ilvl w:val="0"/>
                <w:numId w:val="12"/>
              </w:numPr>
              <w:autoSpaceDE w:val="0"/>
              <w:autoSpaceDN w:val="0"/>
              <w:adjustRightInd w:val="0"/>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cs="CIDFont+F6"/>
              </w:rPr>
            </w:pPr>
            <w:r w:rsidRPr="00CC451D">
              <w:rPr>
                <w:rFonts w:cs="CIDFont+F6"/>
              </w:rPr>
              <w:t>On 1 No. Single sided A4 page Tenderers are to submit a written response specifically explaining the advantages to the Contracting Authority of their project management approach provided, demonstrating any innovative measures applied on other projects.</w:t>
            </w:r>
          </w:p>
          <w:p w14:paraId="659ECEBC" w14:textId="77777777" w:rsidR="004125CC" w:rsidRPr="00CC451D" w:rsidRDefault="004125CC" w:rsidP="004125CC">
            <w:pPr>
              <w:pStyle w:val="ListParagraph"/>
              <w:numPr>
                <w:ilvl w:val="0"/>
                <w:numId w:val="12"/>
              </w:numPr>
              <w:autoSpaceDE w:val="0"/>
              <w:autoSpaceDN w:val="0"/>
              <w:adjustRightInd w:val="0"/>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cs="CIDFont+F6"/>
              </w:rPr>
            </w:pPr>
            <w:r w:rsidRPr="00CC451D">
              <w:rPr>
                <w:rFonts w:cs="CIDFont+F6"/>
              </w:rPr>
              <w:t xml:space="preserve">A preliminary high-level project timeline for </w:t>
            </w:r>
            <w:r>
              <w:rPr>
                <w:rFonts w:cs="CIDFont+F6"/>
              </w:rPr>
              <w:t xml:space="preserve">the project </w:t>
            </w:r>
            <w:r w:rsidRPr="00CC451D">
              <w:rPr>
                <w:rFonts w:cs="CIDFont+F6"/>
              </w:rPr>
              <w:t>having regard to Timelines indicated in section 2.8 of the Detailed Specification of Requirements.</w:t>
            </w:r>
          </w:p>
          <w:p w14:paraId="186DFA8F" w14:textId="77777777" w:rsidR="004125CC" w:rsidRPr="00CC451D" w:rsidRDefault="004125CC" w:rsidP="004125CC">
            <w:pPr>
              <w:pStyle w:val="ListParagraph"/>
              <w:numPr>
                <w:ilvl w:val="0"/>
                <w:numId w:val="12"/>
              </w:numPr>
              <w:autoSpaceDE w:val="0"/>
              <w:autoSpaceDN w:val="0"/>
              <w:adjustRightInd w:val="0"/>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cs="CIDFont+F6"/>
              </w:rPr>
            </w:pPr>
            <w:r w:rsidRPr="00CC451D">
              <w:rPr>
                <w:rFonts w:cs="CIDFont+F6"/>
              </w:rPr>
              <w:t>Tenderers are to submit a written response (including all accompanying supplementary information, diagrams, charts, drawings, maps, etc.), specifically explaining their project methodology approach.</w:t>
            </w:r>
          </w:p>
          <w:p w14:paraId="4E3207E1" w14:textId="77777777" w:rsidR="004125CC" w:rsidRPr="00CC451D" w:rsidRDefault="004125CC" w:rsidP="004125CC">
            <w:pPr>
              <w:pStyle w:val="ListParagraph"/>
              <w:numPr>
                <w:ilvl w:val="0"/>
                <w:numId w:val="12"/>
              </w:numPr>
              <w:autoSpaceDE w:val="0"/>
              <w:autoSpaceDN w:val="0"/>
              <w:adjustRightInd w:val="0"/>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cs="CIDFont+F6"/>
              </w:rPr>
            </w:pPr>
            <w:r w:rsidRPr="00CC451D">
              <w:rPr>
                <w:rFonts w:cs="CIDFont+F6"/>
              </w:rPr>
              <w:t>Identification and management of key considerations and constraints.</w:t>
            </w:r>
          </w:p>
          <w:p w14:paraId="70652AF6" w14:textId="77777777" w:rsidR="004125CC" w:rsidRPr="00AC48FB" w:rsidRDefault="004125CC" w:rsidP="004125CC">
            <w:pPr>
              <w:pStyle w:val="ListParagraph"/>
              <w:numPr>
                <w:ilvl w:val="0"/>
                <w:numId w:val="12"/>
              </w:numPr>
              <w:autoSpaceDE w:val="0"/>
              <w:autoSpaceDN w:val="0"/>
              <w:adjustRightInd w:val="0"/>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cs="CIDFont+F6"/>
              </w:rPr>
            </w:pPr>
            <w:r w:rsidRPr="00CC451D">
              <w:rPr>
                <w:rFonts w:cs="CIDFont+F6"/>
              </w:rPr>
              <w:t>How the desired outcomes and deliverables will be achieved and how they will be achieved in a cost-effective manner.</w:t>
            </w:r>
          </w:p>
          <w:p w14:paraId="765D60EB" w14:textId="742E129B" w:rsidR="00704E58" w:rsidRPr="009C4B3D" w:rsidRDefault="004125CC" w:rsidP="004125CC">
            <w:pPr>
              <w:cnfStyle w:val="000000000000" w:firstRow="0" w:lastRow="0" w:firstColumn="0" w:lastColumn="0" w:oddVBand="0" w:evenVBand="0" w:oddHBand="0" w:evenHBand="0" w:firstRowFirstColumn="0" w:firstRowLastColumn="0" w:lastRowFirstColumn="0" w:lastRowLastColumn="0"/>
              <w:rPr>
                <w:highlight w:val="lightGray"/>
              </w:rPr>
            </w:pPr>
            <w:r w:rsidRPr="00CC451D">
              <w:rPr>
                <w:rFonts w:cs="CIDFont+F9"/>
                <w:b/>
                <w:bCs/>
              </w:rPr>
              <w:t>A total page limit of 4 No. A4 pages printed both sides applies. Any pages exceeding this limit will not be read or considered.</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761F2161" w14:textId="1BCD2C20" w:rsidR="00877458" w:rsidRDefault="00877458">
      <w:pPr>
        <w:spacing w:before="0" w:after="0" w:line="240" w:lineRule="auto"/>
        <w:jc w:val="left"/>
      </w:pPr>
    </w:p>
    <w:sectPr w:rsidR="00877458" w:rsidSect="00E17BA2">
      <w:headerReference w:type="default" r:id="rId13"/>
      <w:footerReference w:type="default" r:id="rId14"/>
      <w:pgSz w:w="11906" w:h="16838"/>
      <w:pgMar w:top="1276"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024F" w14:textId="77777777" w:rsidR="00CC3A59" w:rsidRDefault="00CC3A59" w:rsidP="008079B6">
      <w:r>
        <w:separator/>
      </w:r>
    </w:p>
  </w:endnote>
  <w:endnote w:type="continuationSeparator" w:id="0">
    <w:p w14:paraId="09B470A0" w14:textId="77777777" w:rsidR="00CC3A59" w:rsidRDefault="00CC3A59"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9">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174B" w14:textId="77777777" w:rsidR="00CC3A59" w:rsidRDefault="00CC3A59" w:rsidP="008079B6">
      <w:r>
        <w:separator/>
      </w:r>
    </w:p>
  </w:footnote>
  <w:footnote w:type="continuationSeparator" w:id="0">
    <w:p w14:paraId="30A372DC" w14:textId="77777777" w:rsidR="00CC3A59" w:rsidRDefault="00CC3A59"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Pr="00E17BA2" w:rsidRDefault="00A75B89" w:rsidP="008079B6">
    <w:pPr>
      <w:pStyle w:val="Header"/>
      <w:rPr>
        <w:i/>
        <w:iCs/>
        <w:noProof/>
        <w:color w:val="A6A6A6" w:themeColor="background1" w:themeShade="A6"/>
        <w:sz w:val="18"/>
        <w:szCs w:val="18"/>
      </w:rPr>
    </w:pPr>
    <w:r w:rsidRPr="00E17BA2">
      <w:rPr>
        <w:i/>
        <w:iCs/>
        <w:color w:val="A6A6A6" w:themeColor="background1" w:themeShade="A6"/>
        <w:sz w:val="18"/>
        <w:szCs w:val="18"/>
      </w:rPr>
      <w:t>5A Tender Response Document</w:t>
    </w:r>
    <w:r w:rsidRPr="00E17BA2">
      <w:rPr>
        <w:i/>
        <w:iCs/>
        <w:noProof/>
        <w:color w:val="A6A6A6" w:themeColor="background1" w:themeShade="A6"/>
        <w:sz w:val="18"/>
        <w:szCs w:val="18"/>
      </w:rPr>
      <w:t xml:space="preserve"> Services 202</w:t>
    </w:r>
    <w:r w:rsidR="00A67710" w:rsidRPr="00E17BA2">
      <w:rPr>
        <w:i/>
        <w:iCs/>
        <w:noProof/>
        <w:color w:val="A6A6A6" w:themeColor="background1" w:themeShade="A6"/>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C60"/>
    <w:multiLevelType w:val="hybridMultilevel"/>
    <w:tmpl w:val="EC1EF3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7"/>
  </w:num>
  <w:num w:numId="2" w16cid:durableId="107312466">
    <w:abstractNumId w:val="2"/>
  </w:num>
  <w:num w:numId="3" w16cid:durableId="260259075">
    <w:abstractNumId w:val="11"/>
  </w:num>
  <w:num w:numId="4" w16cid:durableId="1655181314">
    <w:abstractNumId w:val="3"/>
  </w:num>
  <w:num w:numId="5" w16cid:durableId="699162011">
    <w:abstractNumId w:val="4"/>
  </w:num>
  <w:num w:numId="6" w16cid:durableId="1288707589">
    <w:abstractNumId w:val="1"/>
  </w:num>
  <w:num w:numId="7" w16cid:durableId="1703164093">
    <w:abstractNumId w:val="9"/>
  </w:num>
  <w:num w:numId="8" w16cid:durableId="1268807718">
    <w:abstractNumId w:val="5"/>
  </w:num>
  <w:num w:numId="9" w16cid:durableId="549071549">
    <w:abstractNumId w:val="10"/>
  </w:num>
  <w:num w:numId="10" w16cid:durableId="1114448382">
    <w:abstractNumId w:val="6"/>
  </w:num>
  <w:num w:numId="11" w16cid:durableId="343094288">
    <w:abstractNumId w:val="8"/>
  </w:num>
  <w:num w:numId="12" w16cid:durableId="16930680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4BAE"/>
    <w:rsid w:val="000E66EE"/>
    <w:rsid w:val="000E72CB"/>
    <w:rsid w:val="00102E61"/>
    <w:rsid w:val="00104F4E"/>
    <w:rsid w:val="001116C8"/>
    <w:rsid w:val="00134C05"/>
    <w:rsid w:val="00140FB6"/>
    <w:rsid w:val="00152C3E"/>
    <w:rsid w:val="0015389D"/>
    <w:rsid w:val="00194CCB"/>
    <w:rsid w:val="00197179"/>
    <w:rsid w:val="001A0A46"/>
    <w:rsid w:val="001A1671"/>
    <w:rsid w:val="001A1B54"/>
    <w:rsid w:val="001A4D32"/>
    <w:rsid w:val="001B4DCE"/>
    <w:rsid w:val="001C092A"/>
    <w:rsid w:val="001C196C"/>
    <w:rsid w:val="001C2C3F"/>
    <w:rsid w:val="001D4D14"/>
    <w:rsid w:val="001D51E1"/>
    <w:rsid w:val="001E068C"/>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C49"/>
    <w:rsid w:val="002F307F"/>
    <w:rsid w:val="003008A4"/>
    <w:rsid w:val="00304F61"/>
    <w:rsid w:val="003113E7"/>
    <w:rsid w:val="00316B07"/>
    <w:rsid w:val="00331D67"/>
    <w:rsid w:val="00332B9E"/>
    <w:rsid w:val="00335AB6"/>
    <w:rsid w:val="00341DAA"/>
    <w:rsid w:val="00357A5F"/>
    <w:rsid w:val="00360112"/>
    <w:rsid w:val="00360B98"/>
    <w:rsid w:val="0036119F"/>
    <w:rsid w:val="00363574"/>
    <w:rsid w:val="0038017E"/>
    <w:rsid w:val="003B3239"/>
    <w:rsid w:val="003B44C1"/>
    <w:rsid w:val="003D6E03"/>
    <w:rsid w:val="003E4C65"/>
    <w:rsid w:val="003E782F"/>
    <w:rsid w:val="003F5054"/>
    <w:rsid w:val="003F5BB3"/>
    <w:rsid w:val="0040539B"/>
    <w:rsid w:val="004125CC"/>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82A76"/>
    <w:rsid w:val="00597E14"/>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23CBB"/>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1782"/>
    <w:rsid w:val="006F48E4"/>
    <w:rsid w:val="006F491F"/>
    <w:rsid w:val="007021A8"/>
    <w:rsid w:val="00703656"/>
    <w:rsid w:val="00704E58"/>
    <w:rsid w:val="007056FD"/>
    <w:rsid w:val="00710DDD"/>
    <w:rsid w:val="00712354"/>
    <w:rsid w:val="00714AEE"/>
    <w:rsid w:val="00721974"/>
    <w:rsid w:val="00727AF3"/>
    <w:rsid w:val="007446B2"/>
    <w:rsid w:val="007562D4"/>
    <w:rsid w:val="00763894"/>
    <w:rsid w:val="007769C0"/>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80247"/>
    <w:rsid w:val="0099706D"/>
    <w:rsid w:val="009B1AE3"/>
    <w:rsid w:val="009B2D84"/>
    <w:rsid w:val="009B49D1"/>
    <w:rsid w:val="009B4FA0"/>
    <w:rsid w:val="009B52A0"/>
    <w:rsid w:val="009C33F5"/>
    <w:rsid w:val="009C42CF"/>
    <w:rsid w:val="009C4B3D"/>
    <w:rsid w:val="009D12DB"/>
    <w:rsid w:val="009D1B85"/>
    <w:rsid w:val="009D48CA"/>
    <w:rsid w:val="009E2F6B"/>
    <w:rsid w:val="009F54B3"/>
    <w:rsid w:val="009F6D00"/>
    <w:rsid w:val="009F78EA"/>
    <w:rsid w:val="00A04512"/>
    <w:rsid w:val="00A149CE"/>
    <w:rsid w:val="00A43240"/>
    <w:rsid w:val="00A52233"/>
    <w:rsid w:val="00A66052"/>
    <w:rsid w:val="00A67710"/>
    <w:rsid w:val="00A70CEB"/>
    <w:rsid w:val="00A715C2"/>
    <w:rsid w:val="00A7377F"/>
    <w:rsid w:val="00A75B89"/>
    <w:rsid w:val="00A80C59"/>
    <w:rsid w:val="00A83FB1"/>
    <w:rsid w:val="00A86209"/>
    <w:rsid w:val="00A86362"/>
    <w:rsid w:val="00A943CC"/>
    <w:rsid w:val="00A94C02"/>
    <w:rsid w:val="00AA12FD"/>
    <w:rsid w:val="00AA1CCD"/>
    <w:rsid w:val="00AA5FC6"/>
    <w:rsid w:val="00AB1E2E"/>
    <w:rsid w:val="00AB7D14"/>
    <w:rsid w:val="00AE6758"/>
    <w:rsid w:val="00B04F1B"/>
    <w:rsid w:val="00B07508"/>
    <w:rsid w:val="00B12ACE"/>
    <w:rsid w:val="00B13766"/>
    <w:rsid w:val="00B32899"/>
    <w:rsid w:val="00B34DD2"/>
    <w:rsid w:val="00B35322"/>
    <w:rsid w:val="00B35F76"/>
    <w:rsid w:val="00B41BE7"/>
    <w:rsid w:val="00B4695F"/>
    <w:rsid w:val="00B53B2B"/>
    <w:rsid w:val="00B62FE9"/>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3215"/>
    <w:rsid w:val="00BF4886"/>
    <w:rsid w:val="00C05BAF"/>
    <w:rsid w:val="00C0735D"/>
    <w:rsid w:val="00C13AEF"/>
    <w:rsid w:val="00C524D5"/>
    <w:rsid w:val="00C535DC"/>
    <w:rsid w:val="00C568EC"/>
    <w:rsid w:val="00C57D75"/>
    <w:rsid w:val="00C7038F"/>
    <w:rsid w:val="00C73FA7"/>
    <w:rsid w:val="00C76A69"/>
    <w:rsid w:val="00C83F6C"/>
    <w:rsid w:val="00C84DF6"/>
    <w:rsid w:val="00C8648F"/>
    <w:rsid w:val="00C91385"/>
    <w:rsid w:val="00C957EE"/>
    <w:rsid w:val="00C97F41"/>
    <w:rsid w:val="00CA0EAE"/>
    <w:rsid w:val="00CA2758"/>
    <w:rsid w:val="00CA3E18"/>
    <w:rsid w:val="00CA43C1"/>
    <w:rsid w:val="00CA63F0"/>
    <w:rsid w:val="00CC03FC"/>
    <w:rsid w:val="00CC3A59"/>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09B8"/>
    <w:rsid w:val="00D62176"/>
    <w:rsid w:val="00D706D6"/>
    <w:rsid w:val="00D74A75"/>
    <w:rsid w:val="00D77ADC"/>
    <w:rsid w:val="00D77BA9"/>
    <w:rsid w:val="00D8034C"/>
    <w:rsid w:val="00D80DEC"/>
    <w:rsid w:val="00D82E95"/>
    <w:rsid w:val="00D97B6A"/>
    <w:rsid w:val="00DA7BC8"/>
    <w:rsid w:val="00DB5AC2"/>
    <w:rsid w:val="00DD28FC"/>
    <w:rsid w:val="00DE54A7"/>
    <w:rsid w:val="00E04DDD"/>
    <w:rsid w:val="00E06CB2"/>
    <w:rsid w:val="00E15AA4"/>
    <w:rsid w:val="00E17BA2"/>
    <w:rsid w:val="00E22A8D"/>
    <w:rsid w:val="00E256AF"/>
    <w:rsid w:val="00E30866"/>
    <w:rsid w:val="00E3144F"/>
    <w:rsid w:val="00E4388D"/>
    <w:rsid w:val="00E44279"/>
    <w:rsid w:val="00E44302"/>
    <w:rsid w:val="00E5044E"/>
    <w:rsid w:val="00E63787"/>
    <w:rsid w:val="00E7123B"/>
    <w:rsid w:val="00E7344D"/>
    <w:rsid w:val="00E752AC"/>
    <w:rsid w:val="00E81304"/>
    <w:rsid w:val="00E82A44"/>
    <w:rsid w:val="00E84E82"/>
    <w:rsid w:val="00E8551B"/>
    <w:rsid w:val="00EA3BD4"/>
    <w:rsid w:val="00EA45F6"/>
    <w:rsid w:val="00EA7B99"/>
    <w:rsid w:val="00EB149D"/>
    <w:rsid w:val="00EB36B9"/>
    <w:rsid w:val="00EC092C"/>
    <w:rsid w:val="00ED1B74"/>
    <w:rsid w:val="00EE1D10"/>
    <w:rsid w:val="00EE7450"/>
    <w:rsid w:val="00F014E3"/>
    <w:rsid w:val="00F033F1"/>
    <w:rsid w:val="00F05943"/>
    <w:rsid w:val="00F12BE1"/>
    <w:rsid w:val="00F14097"/>
    <w:rsid w:val="00F22878"/>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322"/>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2.xml><?xml version="1.0" encoding="utf-8"?>
<ds:datastoreItem xmlns:ds="http://schemas.openxmlformats.org/officeDocument/2006/customXml" ds:itemID="{70438C39-B76C-4EF0-A6D9-56CD2E78A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4596</Words>
  <Characters>26199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30734</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Ronan Matthews</cp:lastModifiedBy>
  <cp:revision>5</cp:revision>
  <cp:lastPrinted>2017-01-09T08:51:00Z</cp:lastPrinted>
  <dcterms:created xsi:type="dcterms:W3CDTF">2026-08-18T13:55:00Z</dcterms:created>
  <dcterms:modified xsi:type="dcterms:W3CDTF">2026-08-18T14:57:00Z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haredWithUsers">
    <vt:lpwstr/>
  </property>
</Properties>
</file>